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6018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8"/>
        <w:gridCol w:w="3403"/>
        <w:gridCol w:w="10064"/>
        <w:gridCol w:w="851"/>
        <w:gridCol w:w="142"/>
        <w:gridCol w:w="850"/>
      </w:tblGrid>
      <w:tr w:rsidR="00DA700B" w:rsidRPr="0025458E" w14:paraId="23C155AE" w14:textId="77777777" w:rsidTr="004856EF">
        <w:trPr>
          <w:trHeight w:val="516"/>
        </w:trPr>
        <w:tc>
          <w:tcPr>
            <w:tcW w:w="16018" w:type="dxa"/>
            <w:gridSpan w:val="6"/>
            <w:tcBorders>
              <w:top w:val="nil"/>
              <w:left w:val="nil"/>
              <w:right w:val="nil"/>
            </w:tcBorders>
          </w:tcPr>
          <w:p w14:paraId="67D64FD4" w14:textId="380BA6E4" w:rsidR="00DA700B" w:rsidRPr="0025458E" w:rsidRDefault="00DA700B" w:rsidP="002545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b/>
                <w:sz w:val="20"/>
                <w:szCs w:val="20"/>
              </w:rPr>
              <w:t>Тематическое планирование</w:t>
            </w:r>
          </w:p>
        </w:tc>
      </w:tr>
      <w:tr w:rsidR="00DA700B" w:rsidRPr="0025458E" w14:paraId="19ADC4ED" w14:textId="77777777" w:rsidTr="0025458E">
        <w:trPr>
          <w:trHeight w:val="187"/>
        </w:trPr>
        <w:tc>
          <w:tcPr>
            <w:tcW w:w="708" w:type="dxa"/>
            <w:vMerge w:val="restart"/>
          </w:tcPr>
          <w:p w14:paraId="4B00A9A2" w14:textId="77777777" w:rsidR="00DA700B" w:rsidRPr="0025458E" w:rsidRDefault="00DA700B" w:rsidP="00F17D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25458E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25458E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3403" w:type="dxa"/>
            <w:vMerge w:val="restart"/>
          </w:tcPr>
          <w:p w14:paraId="7378993E" w14:textId="77777777" w:rsidR="00DA700B" w:rsidRPr="0025458E" w:rsidRDefault="00DA700B" w:rsidP="00F17D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10064" w:type="dxa"/>
            <w:vMerge w:val="restart"/>
          </w:tcPr>
          <w:p w14:paraId="749BE737" w14:textId="77777777" w:rsidR="00DA700B" w:rsidRPr="0025458E" w:rsidRDefault="005879AB" w:rsidP="00C925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b/>
                <w:sz w:val="20"/>
                <w:szCs w:val="20"/>
              </w:rPr>
              <w:t>Основные виды деятельности</w:t>
            </w:r>
          </w:p>
        </w:tc>
        <w:tc>
          <w:tcPr>
            <w:tcW w:w="1843" w:type="dxa"/>
            <w:gridSpan w:val="3"/>
          </w:tcPr>
          <w:p w14:paraId="1C022763" w14:textId="77777777" w:rsidR="00DA700B" w:rsidRPr="0025458E" w:rsidRDefault="00DA700B" w:rsidP="005879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Дата </w:t>
            </w:r>
          </w:p>
        </w:tc>
      </w:tr>
      <w:tr w:rsidR="00DA700B" w:rsidRPr="0025458E" w14:paraId="60EF9942" w14:textId="77777777" w:rsidTr="0025458E">
        <w:trPr>
          <w:trHeight w:val="233"/>
        </w:trPr>
        <w:tc>
          <w:tcPr>
            <w:tcW w:w="708" w:type="dxa"/>
            <w:vMerge/>
          </w:tcPr>
          <w:p w14:paraId="3A688846" w14:textId="77777777" w:rsidR="00DA700B" w:rsidRPr="0025458E" w:rsidRDefault="00DA700B" w:rsidP="00C925E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3" w:type="dxa"/>
            <w:vMerge/>
          </w:tcPr>
          <w:p w14:paraId="5740A68B" w14:textId="77777777" w:rsidR="00DA700B" w:rsidRPr="0025458E" w:rsidRDefault="00DA700B" w:rsidP="00C925E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064" w:type="dxa"/>
            <w:vMerge/>
          </w:tcPr>
          <w:p w14:paraId="6641F66A" w14:textId="77777777" w:rsidR="00DA700B" w:rsidRPr="0025458E" w:rsidRDefault="00DA700B" w:rsidP="00C925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0B972B22" w14:textId="77777777" w:rsidR="00DA700B" w:rsidRPr="0025458E" w:rsidRDefault="00DA700B" w:rsidP="00F17D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850" w:type="dxa"/>
          </w:tcPr>
          <w:p w14:paraId="415E7D09" w14:textId="77777777" w:rsidR="00DA700B" w:rsidRPr="0025458E" w:rsidRDefault="00DA700B" w:rsidP="00F17D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b/>
                <w:sz w:val="20"/>
                <w:szCs w:val="20"/>
              </w:rPr>
              <w:t>Факт</w:t>
            </w:r>
          </w:p>
        </w:tc>
      </w:tr>
      <w:tr w:rsidR="0082383C" w:rsidRPr="0025458E" w14:paraId="7EA71302" w14:textId="77777777" w:rsidTr="00DA700B">
        <w:trPr>
          <w:trHeight w:val="206"/>
        </w:trPr>
        <w:tc>
          <w:tcPr>
            <w:tcW w:w="16018" w:type="dxa"/>
            <w:gridSpan w:val="6"/>
          </w:tcPr>
          <w:p w14:paraId="62D774C2" w14:textId="77777777" w:rsidR="0082383C" w:rsidRPr="0025458E" w:rsidRDefault="00653BD4" w:rsidP="00653B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 I. ХУДОЖЕСТВЕННАЯ КУЛЬТУРА ДРЕВНЕГО И СРЕДНЕГО ВОСТОКА – 7 ч.</w:t>
            </w:r>
          </w:p>
        </w:tc>
      </w:tr>
      <w:tr w:rsidR="00FD2C0F" w:rsidRPr="0025458E" w14:paraId="7B61D447" w14:textId="77777777" w:rsidTr="00DA700B">
        <w:tc>
          <w:tcPr>
            <w:tcW w:w="708" w:type="dxa"/>
          </w:tcPr>
          <w:p w14:paraId="6A914071" w14:textId="77777777" w:rsidR="00FD2C0F" w:rsidRPr="0025458E" w:rsidRDefault="00FD2C0F" w:rsidP="00FA1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3" w:type="dxa"/>
          </w:tcPr>
          <w:p w14:paraId="61620D89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Художественная культура Древнего Египта: олицетворение вечности</w:t>
            </w:r>
          </w:p>
        </w:tc>
        <w:tc>
          <w:tcPr>
            <w:tcW w:w="10064" w:type="dxa"/>
          </w:tcPr>
          <w:p w14:paraId="09AE1C7C" w14:textId="77777777" w:rsidR="00FD2C0F" w:rsidRPr="0025458E" w:rsidRDefault="005879AB" w:rsidP="00FA189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 xml:space="preserve">Владеть знаниями о </w:t>
            </w:r>
            <w:r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важнейших чертах </w:t>
            </w:r>
            <w:r w:rsidR="00FD2C0F"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кул</w:t>
            </w:r>
            <w:r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ьтуры Древнего Египта; важнейших памятниках</w:t>
            </w:r>
            <w:r w:rsidR="00FD2C0F"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культуры;</w:t>
            </w:r>
          </w:p>
          <w:p w14:paraId="7787811C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формулировать определение понятия «культура»; выделять существенные признаки, отличающие живопись и скульптуру</w:t>
            </w:r>
            <w:r w:rsidRPr="0025458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Древнего Египта</w:t>
            </w: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; описывать памятники  культуры</w:t>
            </w:r>
            <w:r w:rsidRPr="0025458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Древнего Египта; описывать образы  богов и раскрывать их символическое значение; высказывать суждения об уровне развития науки. </w:t>
            </w:r>
          </w:p>
        </w:tc>
        <w:tc>
          <w:tcPr>
            <w:tcW w:w="993" w:type="dxa"/>
            <w:gridSpan w:val="2"/>
          </w:tcPr>
          <w:p w14:paraId="2470F4A0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1C6575B8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2C0F" w:rsidRPr="0025458E" w14:paraId="46DF218C" w14:textId="77777777" w:rsidTr="00DA700B">
        <w:tc>
          <w:tcPr>
            <w:tcW w:w="708" w:type="dxa"/>
          </w:tcPr>
          <w:p w14:paraId="7319B016" w14:textId="77777777" w:rsidR="00FD2C0F" w:rsidRPr="0025458E" w:rsidRDefault="00FD2C0F" w:rsidP="00FA1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03" w:type="dxa"/>
          </w:tcPr>
          <w:p w14:paraId="3B85256B" w14:textId="77777777" w:rsidR="00FD2C0F" w:rsidRPr="0025458E" w:rsidRDefault="00E954BB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Египетское изобразительное искусство и музыка.</w:t>
            </w:r>
          </w:p>
        </w:tc>
        <w:tc>
          <w:tcPr>
            <w:tcW w:w="10064" w:type="dxa"/>
          </w:tcPr>
          <w:p w14:paraId="7DF94339" w14:textId="77777777" w:rsidR="00FD2C0F" w:rsidRPr="0025458E" w:rsidRDefault="005879AB" w:rsidP="00E954B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ind w:right="91" w:firstLine="1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Владеть знаниями</w:t>
            </w: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 xml:space="preserve"> о </w:t>
            </w:r>
            <w:r w:rsidR="00E954BB" w:rsidRPr="0025458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25458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хронологических за</w:t>
            </w:r>
            <w:r w:rsidRPr="0025458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softHyphen/>
              <w:t>кономерностях</w:t>
            </w:r>
            <w:r w:rsidR="00E954BB" w:rsidRPr="0025458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развития ис</w:t>
            </w:r>
            <w:r w:rsidR="00E954BB" w:rsidRPr="0025458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softHyphen/>
              <w:t>кусства; правила</w:t>
            </w:r>
            <w:r w:rsidRPr="0025458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 канона,</w:t>
            </w:r>
            <w:r w:rsidR="00E954BB" w:rsidRPr="0025458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E954BB" w:rsidRPr="0025458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наз</w:t>
            </w:r>
            <w:r w:rsidRPr="0025458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="00E954BB" w:rsidRPr="0025458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вать храмы, пи</w:t>
            </w:r>
            <w:r w:rsidR="00E954BB" w:rsidRPr="0025458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softHyphen/>
              <w:t>рамиды; выражать собст</w:t>
            </w:r>
            <w:r w:rsidR="00E954BB" w:rsidRPr="0025458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softHyphen/>
              <w:t>венное мнение о произве</w:t>
            </w:r>
            <w:r w:rsidR="00E954BB" w:rsidRPr="0025458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softHyphen/>
              <w:t>дениях искусства и архи</w:t>
            </w:r>
            <w:r w:rsidR="00E954BB" w:rsidRPr="0025458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softHyphen/>
              <w:t>тектуры</w:t>
            </w:r>
          </w:p>
        </w:tc>
        <w:tc>
          <w:tcPr>
            <w:tcW w:w="993" w:type="dxa"/>
            <w:gridSpan w:val="2"/>
          </w:tcPr>
          <w:p w14:paraId="5E94DB3D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0FABA4D4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2C0F" w:rsidRPr="0025458E" w14:paraId="3F44F5D8" w14:textId="77777777" w:rsidTr="00DA700B">
        <w:tc>
          <w:tcPr>
            <w:tcW w:w="708" w:type="dxa"/>
          </w:tcPr>
          <w:p w14:paraId="7916CB1A" w14:textId="77777777" w:rsidR="00FD2C0F" w:rsidRPr="0025458E" w:rsidRDefault="00FD2C0F" w:rsidP="00FA1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403" w:type="dxa"/>
          </w:tcPr>
          <w:p w14:paraId="7A7A9D14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Художественная культура Древней и средневековой Индии: верность традиции</w:t>
            </w:r>
          </w:p>
        </w:tc>
        <w:tc>
          <w:tcPr>
            <w:tcW w:w="10064" w:type="dxa"/>
          </w:tcPr>
          <w:p w14:paraId="4CE8F30A" w14:textId="77777777" w:rsidR="00FD2C0F" w:rsidRPr="0025458E" w:rsidRDefault="005879AB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Владеть знаниями</w:t>
            </w:r>
            <w:r w:rsidR="00FD2C0F" w:rsidRPr="002545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 xml:space="preserve">о характерных чертах верований индийцев, </w:t>
            </w:r>
            <w:r w:rsidR="00FD2C0F" w:rsidRPr="0025458E">
              <w:rPr>
                <w:rFonts w:ascii="Times New Roman" w:hAnsi="Times New Roman" w:cs="Times New Roman"/>
                <w:sz w:val="20"/>
                <w:szCs w:val="20"/>
              </w:rPr>
              <w:t>описывать памятники культуры и достижения индийцев, высказывать суждение о  вкладе в мировую культуру; сравнивать древнеиндийскую цивилизацию с другими цивилизациями</w:t>
            </w:r>
          </w:p>
        </w:tc>
        <w:tc>
          <w:tcPr>
            <w:tcW w:w="993" w:type="dxa"/>
            <w:gridSpan w:val="2"/>
          </w:tcPr>
          <w:p w14:paraId="1FC09A54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3AED5E3C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2C0F" w:rsidRPr="0025458E" w14:paraId="10E52D1A" w14:textId="77777777" w:rsidTr="00DA700B">
        <w:trPr>
          <w:trHeight w:val="907"/>
        </w:trPr>
        <w:tc>
          <w:tcPr>
            <w:tcW w:w="708" w:type="dxa"/>
          </w:tcPr>
          <w:p w14:paraId="53983556" w14:textId="77777777" w:rsidR="00FD2C0F" w:rsidRPr="0025458E" w:rsidRDefault="00FD2C0F" w:rsidP="00FA1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03" w:type="dxa"/>
          </w:tcPr>
          <w:p w14:paraId="1143043A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Художественная культура Древнего и средневекового Китая: наследие мудрости  ушедших поколений</w:t>
            </w:r>
          </w:p>
        </w:tc>
        <w:tc>
          <w:tcPr>
            <w:tcW w:w="10064" w:type="dxa"/>
          </w:tcPr>
          <w:p w14:paraId="5305F2B2" w14:textId="77777777" w:rsidR="00FD2C0F" w:rsidRPr="0025458E" w:rsidRDefault="005879AB" w:rsidP="005879A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Владеть знаниями</w:t>
            </w:r>
            <w:r w:rsidR="00FD2C0F" w:rsidRPr="0025458E">
              <w:rPr>
                <w:rFonts w:ascii="Times New Roman" w:hAnsi="Times New Roman" w:cs="Times New Roman"/>
                <w:sz w:val="20"/>
                <w:szCs w:val="20"/>
              </w:rPr>
              <w:t xml:space="preserve"> о художественной культуре Китая, о мифологических и религиозно-нравственных представлениях; основн</w:t>
            </w: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 xml:space="preserve">ые виды и жанры искусства Китая, </w:t>
            </w:r>
            <w:r w:rsidR="00FD2C0F" w:rsidRPr="0025458E">
              <w:rPr>
                <w:rFonts w:ascii="Times New Roman" w:hAnsi="Times New Roman" w:cs="Times New Roman"/>
                <w:sz w:val="20"/>
                <w:szCs w:val="20"/>
              </w:rPr>
              <w:t>анализировать произведения  искусства, высказывать о них собственное суждение; рассказывать о выдающихся памятниках истории и культуры Китая, высказывать суждение об их мировом историко-культурном наследии, представлять результаты своих исследований в форме творческих проектов.</w:t>
            </w:r>
          </w:p>
        </w:tc>
        <w:tc>
          <w:tcPr>
            <w:tcW w:w="993" w:type="dxa"/>
            <w:gridSpan w:val="2"/>
          </w:tcPr>
          <w:p w14:paraId="263C7766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78BD4AA2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2C0F" w:rsidRPr="0025458E" w14:paraId="2CE29FC1" w14:textId="77777777" w:rsidTr="00DA700B">
        <w:tc>
          <w:tcPr>
            <w:tcW w:w="708" w:type="dxa"/>
          </w:tcPr>
          <w:p w14:paraId="430008D9" w14:textId="77777777" w:rsidR="00FD2C0F" w:rsidRPr="0025458E" w:rsidRDefault="00FD2C0F" w:rsidP="00FA1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403" w:type="dxa"/>
          </w:tcPr>
          <w:p w14:paraId="736054D4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Художественная культура Японии: постижение гармонии с природой</w:t>
            </w:r>
          </w:p>
        </w:tc>
        <w:tc>
          <w:tcPr>
            <w:tcW w:w="10064" w:type="dxa"/>
          </w:tcPr>
          <w:p w14:paraId="51A34DB6" w14:textId="77777777" w:rsidR="00FD2C0F" w:rsidRPr="0025458E" w:rsidRDefault="005879AB" w:rsidP="005879A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Владеть знаниями</w:t>
            </w:r>
            <w:r w:rsidR="00FD2C0F" w:rsidRPr="0025458E">
              <w:rPr>
                <w:rFonts w:ascii="Times New Roman" w:hAnsi="Times New Roman" w:cs="Times New Roman"/>
                <w:sz w:val="20"/>
                <w:szCs w:val="20"/>
              </w:rPr>
              <w:t xml:space="preserve"> о художественной культуре Японии, о философии и</w:t>
            </w: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 xml:space="preserve"> мифологии  в садовом искусстве, </w:t>
            </w:r>
            <w:r w:rsidR="00FD2C0F" w:rsidRPr="0025458E">
              <w:rPr>
                <w:rFonts w:ascii="Times New Roman" w:hAnsi="Times New Roman" w:cs="Times New Roman"/>
                <w:sz w:val="20"/>
                <w:szCs w:val="20"/>
              </w:rPr>
              <w:t>анализировать произведения  искусства, высказывать о них собственное суждение.</w:t>
            </w:r>
          </w:p>
        </w:tc>
        <w:tc>
          <w:tcPr>
            <w:tcW w:w="993" w:type="dxa"/>
            <w:gridSpan w:val="2"/>
          </w:tcPr>
          <w:p w14:paraId="00E93356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0D631328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2C0F" w:rsidRPr="0025458E" w14:paraId="3AD88376" w14:textId="77777777" w:rsidTr="00DA700B">
        <w:tc>
          <w:tcPr>
            <w:tcW w:w="708" w:type="dxa"/>
          </w:tcPr>
          <w:p w14:paraId="0D177344" w14:textId="77777777" w:rsidR="00FD2C0F" w:rsidRPr="0025458E" w:rsidRDefault="00FD2C0F" w:rsidP="00FA1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03" w:type="dxa"/>
          </w:tcPr>
          <w:p w14:paraId="57AD9FC0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Художественная культура мусульманского Востока: логика абстрактной красоты</w:t>
            </w:r>
          </w:p>
        </w:tc>
        <w:tc>
          <w:tcPr>
            <w:tcW w:w="10064" w:type="dxa"/>
          </w:tcPr>
          <w:p w14:paraId="3AD6791B" w14:textId="77777777" w:rsidR="00FD2C0F" w:rsidRPr="0025458E" w:rsidRDefault="005879AB" w:rsidP="00FA189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Владеть знаниями</w:t>
            </w: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 xml:space="preserve"> о </w:t>
            </w:r>
            <w:r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самобытности</w:t>
            </w:r>
            <w:r w:rsidR="00FD2C0F"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мусульманской архитектуры и изобразительного     искусства; об особенностях ислама как  основе самобытной художественной традиции мусульманского Востока;</w:t>
            </w:r>
          </w:p>
          <w:p w14:paraId="50F0D5B4" w14:textId="77777777" w:rsidR="00FD2C0F" w:rsidRPr="0025458E" w:rsidRDefault="005879AB" w:rsidP="00FA189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основных</w:t>
            </w:r>
            <w:r w:rsidR="00FD2C0F"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="00FD2C0F"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достижения</w:t>
            </w:r>
            <w:r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gramEnd"/>
            <w:r w:rsidR="00FD2C0F"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культуры мусульманского Востока</w:t>
            </w:r>
            <w:r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="00FD2C0F" w:rsidRPr="0025458E">
              <w:rPr>
                <w:rFonts w:ascii="Times New Roman" w:hAnsi="Times New Roman" w:cs="Times New Roman"/>
                <w:sz w:val="20"/>
                <w:szCs w:val="20"/>
              </w:rPr>
              <w:t>анализировать произведения  искусства, высказывать о них собственное суждение.</w:t>
            </w:r>
          </w:p>
        </w:tc>
        <w:tc>
          <w:tcPr>
            <w:tcW w:w="993" w:type="dxa"/>
            <w:gridSpan w:val="2"/>
          </w:tcPr>
          <w:p w14:paraId="42432C83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260F7A6E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2C0F" w:rsidRPr="0025458E" w14:paraId="4E82F05A" w14:textId="77777777" w:rsidTr="00DA700B">
        <w:tc>
          <w:tcPr>
            <w:tcW w:w="708" w:type="dxa"/>
          </w:tcPr>
          <w:p w14:paraId="1F3813DF" w14:textId="77777777" w:rsidR="00FD2C0F" w:rsidRPr="0025458E" w:rsidRDefault="00FD2C0F" w:rsidP="00FA1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403" w:type="dxa"/>
          </w:tcPr>
          <w:p w14:paraId="455F08DC" w14:textId="376F37E8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Повторительно – обобщающий урок</w:t>
            </w:r>
            <w:r w:rsidR="00653BD4" w:rsidRPr="0025458E">
              <w:rPr>
                <w:rFonts w:ascii="Times New Roman" w:hAnsi="Times New Roman" w:cs="Times New Roman"/>
                <w:sz w:val="20"/>
                <w:szCs w:val="20"/>
              </w:rPr>
              <w:t xml:space="preserve"> по разделу</w:t>
            </w:r>
            <w:r w:rsidR="0025458E" w:rsidRPr="0025458E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="0025458E" w:rsidRPr="0025458E">
              <w:rPr>
                <w:rFonts w:ascii="Times New Roman" w:hAnsi="Times New Roman" w:cs="Times New Roman"/>
                <w:sz w:val="20"/>
                <w:szCs w:val="20"/>
              </w:rPr>
              <w:t>Художественная культура Древнего Египта</w:t>
            </w:r>
            <w:r w:rsidR="0025458E" w:rsidRPr="0025458E">
              <w:rPr>
                <w:rFonts w:ascii="Times New Roman" w:hAnsi="Times New Roman" w:cs="Times New Roman"/>
                <w:sz w:val="20"/>
                <w:szCs w:val="20"/>
              </w:rPr>
              <w:t xml:space="preserve"> и Среднего Востока»</w:t>
            </w:r>
          </w:p>
        </w:tc>
        <w:tc>
          <w:tcPr>
            <w:tcW w:w="10064" w:type="dxa"/>
          </w:tcPr>
          <w:p w14:paraId="69E3B843" w14:textId="77777777" w:rsidR="00FD2C0F" w:rsidRPr="0025458E" w:rsidRDefault="005879AB" w:rsidP="005879A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 xml:space="preserve">Владеть знаниями </w:t>
            </w:r>
            <w:r w:rsidR="00FD2C0F" w:rsidRPr="0025458E">
              <w:rPr>
                <w:rFonts w:ascii="Times New Roman" w:hAnsi="Times New Roman" w:cs="Times New Roman"/>
                <w:sz w:val="20"/>
                <w:szCs w:val="20"/>
              </w:rPr>
              <w:t>о стилях и направлениях в художественной культуре Древнего мир</w:t>
            </w: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 xml:space="preserve">а, их характерных особенностях, </w:t>
            </w:r>
            <w:r w:rsidR="00FD2C0F" w:rsidRPr="0025458E">
              <w:rPr>
                <w:rFonts w:ascii="Times New Roman" w:hAnsi="Times New Roman" w:cs="Times New Roman"/>
                <w:bCs/>
                <w:sz w:val="20"/>
                <w:szCs w:val="20"/>
              </w:rPr>
              <w:t>готовить тематические сообщения и проек</w:t>
            </w:r>
            <w:r w:rsidRPr="0025458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ты по дополнительным источникам, </w:t>
            </w:r>
            <w:r w:rsidR="00FD2C0F" w:rsidRPr="0025458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готовить тематические сообщения и проек</w:t>
            </w:r>
            <w:r w:rsidRPr="0025458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ты по дополнительным источникам, </w:t>
            </w:r>
            <w:r w:rsidR="00FD2C0F" w:rsidRPr="0025458E">
              <w:rPr>
                <w:rFonts w:ascii="Times New Roman" w:hAnsi="Times New Roman" w:cs="Times New Roman"/>
                <w:sz w:val="20"/>
                <w:szCs w:val="20"/>
              </w:rPr>
              <w:t>структурировать свои знания.</w:t>
            </w:r>
          </w:p>
        </w:tc>
        <w:tc>
          <w:tcPr>
            <w:tcW w:w="993" w:type="dxa"/>
            <w:gridSpan w:val="2"/>
          </w:tcPr>
          <w:p w14:paraId="6020C219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63C3182A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3BD4" w:rsidRPr="0025458E" w14:paraId="3F26E867" w14:textId="77777777" w:rsidTr="00DA700B">
        <w:tc>
          <w:tcPr>
            <w:tcW w:w="16018" w:type="dxa"/>
            <w:gridSpan w:val="6"/>
          </w:tcPr>
          <w:p w14:paraId="104B9885" w14:textId="77777777" w:rsidR="00653BD4" w:rsidRPr="0025458E" w:rsidRDefault="00653BD4" w:rsidP="00DA700B">
            <w:pPr>
              <w:keepNext/>
              <w:keepLines/>
              <w:ind w:firstLine="567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45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РАЗДЕЛ II. ХУДОЖЕСТВЕННАЯ КУЛЬТУРА ЕВРОПЫ: становление христианской традиции </w:t>
            </w:r>
            <w:r w:rsidR="00DA700B" w:rsidRPr="002545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2545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A700B" w:rsidRPr="002545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ч.</w:t>
            </w:r>
          </w:p>
        </w:tc>
      </w:tr>
      <w:tr w:rsidR="00FD2C0F" w:rsidRPr="0025458E" w14:paraId="12D89B31" w14:textId="77777777" w:rsidTr="00F17DA3">
        <w:tc>
          <w:tcPr>
            <w:tcW w:w="708" w:type="dxa"/>
          </w:tcPr>
          <w:p w14:paraId="52AE9933" w14:textId="77777777" w:rsidR="00FD2C0F" w:rsidRPr="0025458E" w:rsidRDefault="00FD2C0F" w:rsidP="00FA1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403" w:type="dxa"/>
          </w:tcPr>
          <w:p w14:paraId="0F3814F1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Античность: колыбель европейской художественной культуры</w:t>
            </w:r>
          </w:p>
        </w:tc>
        <w:tc>
          <w:tcPr>
            <w:tcW w:w="10064" w:type="dxa"/>
          </w:tcPr>
          <w:p w14:paraId="75882C1A" w14:textId="77777777" w:rsidR="00FD2C0F" w:rsidRPr="0025458E" w:rsidRDefault="005879AB" w:rsidP="00FA189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Владеть знаниями</w:t>
            </w: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 xml:space="preserve"> о </w:t>
            </w:r>
            <w:r w:rsidR="00FD2C0F" w:rsidRPr="002545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характерных чертах</w:t>
            </w:r>
            <w:r w:rsidR="00FD2C0F"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древнегреческой культуры;</w:t>
            </w:r>
            <w:r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основных этапах</w:t>
            </w:r>
            <w:r w:rsidR="00FD2C0F"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развития эллинской художественной культуры;</w:t>
            </w:r>
            <w:r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особенностях культуры Древнего Рима, </w:t>
            </w:r>
            <w:r w:rsidR="00FD2C0F" w:rsidRPr="0025458E">
              <w:rPr>
                <w:rFonts w:ascii="Times New Roman" w:hAnsi="Times New Roman" w:cs="Times New Roman"/>
                <w:sz w:val="20"/>
                <w:szCs w:val="20"/>
              </w:rPr>
              <w:t>формулировать определения понятия «античность»;  описывать образы богов, анализировать содержание мифов, раскрывать их связь с условиями жизни и занятиями греков; сравнивать религию Греции с религией госуда</w:t>
            </w:r>
            <w:proofErr w:type="gramStart"/>
            <w:r w:rsidR="00FD2C0F" w:rsidRPr="0025458E">
              <w:rPr>
                <w:rFonts w:ascii="Times New Roman" w:hAnsi="Times New Roman" w:cs="Times New Roman"/>
                <w:sz w:val="20"/>
                <w:szCs w:val="20"/>
              </w:rPr>
              <w:t xml:space="preserve">рств </w:t>
            </w:r>
            <w:r w:rsidR="00FD2C0F" w:rsidRPr="0025458E">
              <w:rPr>
                <w:rFonts w:ascii="Times New Roman" w:hAnsi="Times New Roman" w:cs="Times New Roman"/>
                <w:bCs/>
                <w:sz w:val="20"/>
                <w:szCs w:val="20"/>
              </w:rPr>
              <w:t>Др</w:t>
            </w:r>
            <w:proofErr w:type="gramEnd"/>
            <w:r w:rsidR="00FD2C0F" w:rsidRPr="0025458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евнего Востока. Воссоздать образ идеального героя Древней Греции; в дополнительных источниках искать информацию и готовить тематические сообщения и проекты; </w:t>
            </w:r>
            <w:r w:rsidR="00FD2C0F" w:rsidRPr="0025458E">
              <w:rPr>
                <w:rFonts w:ascii="Times New Roman" w:hAnsi="Times New Roman" w:cs="Times New Roman"/>
                <w:sz w:val="20"/>
                <w:szCs w:val="20"/>
              </w:rPr>
              <w:t>актуализировать знания о понятии «культура», формулировать определение понятия «классическая культура», анализировать и обобщать информацию о древнегреческой культуре, делать вывод</w:t>
            </w:r>
            <w:proofErr w:type="gramStart"/>
            <w:r w:rsidR="00FD2C0F" w:rsidRPr="0025458E">
              <w:rPr>
                <w:rFonts w:ascii="Times New Roman" w:hAnsi="Times New Roman" w:cs="Times New Roman"/>
                <w:sz w:val="20"/>
                <w:szCs w:val="20"/>
              </w:rPr>
              <w:t>ы о её</w:t>
            </w:r>
            <w:proofErr w:type="gramEnd"/>
            <w:r w:rsidR="00FD2C0F" w:rsidRPr="0025458E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характерных чертах; рассказывать о выдающихся учёных Древней Греции и их достижениях, давать оценку этим личностям, высказывать суждения о значении их деятельности для современного мира; </w:t>
            </w:r>
          </w:p>
        </w:tc>
        <w:tc>
          <w:tcPr>
            <w:tcW w:w="993" w:type="dxa"/>
            <w:gridSpan w:val="2"/>
          </w:tcPr>
          <w:p w14:paraId="0410D763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1523A0B2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2C0F" w:rsidRPr="0025458E" w14:paraId="3E0BC398" w14:textId="77777777" w:rsidTr="00F17DA3">
        <w:tc>
          <w:tcPr>
            <w:tcW w:w="708" w:type="dxa"/>
          </w:tcPr>
          <w:p w14:paraId="1AC66811" w14:textId="77777777" w:rsidR="00FD2C0F" w:rsidRPr="0025458E" w:rsidRDefault="00FD2C0F" w:rsidP="00FA1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403" w:type="dxa"/>
          </w:tcPr>
          <w:p w14:paraId="48930FAB" w14:textId="77777777" w:rsidR="00FD2C0F" w:rsidRPr="0025458E" w:rsidRDefault="0082383C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Римская художественная культура.</w:t>
            </w:r>
          </w:p>
        </w:tc>
        <w:tc>
          <w:tcPr>
            <w:tcW w:w="10064" w:type="dxa"/>
          </w:tcPr>
          <w:p w14:paraId="4CCCF580" w14:textId="00A49E14" w:rsidR="00FD2C0F" w:rsidRPr="0025458E" w:rsidRDefault="005879AB" w:rsidP="00FA189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FD2C0F" w:rsidRPr="0025458E">
              <w:rPr>
                <w:rFonts w:ascii="Times New Roman" w:hAnsi="Times New Roman" w:cs="Times New Roman"/>
                <w:sz w:val="20"/>
                <w:szCs w:val="20"/>
              </w:rPr>
              <w:t xml:space="preserve">ысказывать суждения о значении древнегреческой культуры в мировой истории;  </w:t>
            </w:r>
            <w:r w:rsidR="00FD2C0F" w:rsidRPr="0025458E">
              <w:rPr>
                <w:rFonts w:ascii="Times New Roman" w:hAnsi="Times New Roman" w:cs="Times New Roman"/>
                <w:bCs/>
                <w:sz w:val="20"/>
                <w:szCs w:val="20"/>
              </w:rPr>
              <w:t>раскрывать существенные признаки культуры и религии Древнего Рима, сравнивать их с культурой и религией Древней Греции;  делать выводы о вкладе в древнеримской цивилизации в историю, высказывать суждения о значении культурного наследия Др</w:t>
            </w:r>
            <w:r w:rsidR="0025458E" w:rsidRPr="0025458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евнего Рима в современном мире, </w:t>
            </w:r>
            <w:r w:rsidR="00FD2C0F" w:rsidRPr="0025458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готовить тематические сообщения и проекты по дополнительным </w:t>
            </w:r>
            <w:r w:rsidR="00FD2C0F" w:rsidRPr="0025458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источникам.</w:t>
            </w:r>
            <w:proofErr w:type="gramEnd"/>
          </w:p>
        </w:tc>
        <w:tc>
          <w:tcPr>
            <w:tcW w:w="993" w:type="dxa"/>
            <w:gridSpan w:val="2"/>
          </w:tcPr>
          <w:p w14:paraId="6DF31C4B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22915F8F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2C0F" w:rsidRPr="0025458E" w14:paraId="7AE7E724" w14:textId="77777777" w:rsidTr="00F17DA3">
        <w:tc>
          <w:tcPr>
            <w:tcW w:w="708" w:type="dxa"/>
          </w:tcPr>
          <w:p w14:paraId="645B8578" w14:textId="77777777" w:rsidR="00FD2C0F" w:rsidRPr="0025458E" w:rsidRDefault="00FD2C0F" w:rsidP="00FA1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3403" w:type="dxa"/>
          </w:tcPr>
          <w:p w14:paraId="261C31F9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От мудрости Востока к европейской христианской культуре: Библия</w:t>
            </w:r>
          </w:p>
        </w:tc>
        <w:tc>
          <w:tcPr>
            <w:tcW w:w="10064" w:type="dxa"/>
          </w:tcPr>
          <w:p w14:paraId="22B5EE15" w14:textId="77777777" w:rsidR="00FD2C0F" w:rsidRPr="0025458E" w:rsidRDefault="005879AB" w:rsidP="005879AB">
            <w:pPr>
              <w:keepNext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Владеть знаниями</w:t>
            </w: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 xml:space="preserve"> об</w:t>
            </w:r>
            <w:r w:rsidR="00FD2C0F" w:rsidRPr="0025458E">
              <w:rPr>
                <w:rFonts w:ascii="Times New Roman" w:eastAsiaTheme="majorEastAsia" w:hAnsi="Times New Roman" w:cs="Times New Roman"/>
                <w:iCs/>
                <w:color w:val="243F60" w:themeColor="accent1" w:themeShade="7F"/>
                <w:sz w:val="20"/>
                <w:szCs w:val="20"/>
              </w:rPr>
              <w:t xml:space="preserve"> </w:t>
            </w:r>
            <w:r w:rsidR="00FD2C0F" w:rsidRPr="0025458E">
              <w:rPr>
                <w:rFonts w:ascii="Times New Roman" w:eastAsiaTheme="majorEastAsia" w:hAnsi="Times New Roman" w:cs="Times New Roman"/>
                <w:iCs/>
                <w:sz w:val="20"/>
                <w:szCs w:val="20"/>
              </w:rPr>
              <w:t>условия</w:t>
            </w:r>
            <w:r w:rsidRPr="0025458E">
              <w:rPr>
                <w:rFonts w:ascii="Times New Roman" w:eastAsiaTheme="majorEastAsia" w:hAnsi="Times New Roman" w:cs="Times New Roman"/>
                <w:iCs/>
                <w:sz w:val="20"/>
                <w:szCs w:val="20"/>
              </w:rPr>
              <w:t>х</w:t>
            </w:r>
            <w:r w:rsidR="00FD2C0F" w:rsidRPr="0025458E">
              <w:rPr>
                <w:rFonts w:ascii="Times New Roman" w:eastAsiaTheme="majorEastAsia" w:hAnsi="Times New Roman" w:cs="Times New Roman"/>
                <w:iCs/>
                <w:sz w:val="20"/>
                <w:szCs w:val="20"/>
              </w:rPr>
              <w:t xml:space="preserve"> возникновения христианского учения</w:t>
            </w:r>
            <w:r w:rsidRPr="0025458E">
              <w:rPr>
                <w:rFonts w:ascii="Times New Roman" w:eastAsiaTheme="majorEastAsia" w:hAnsi="Times New Roman" w:cs="Times New Roman"/>
                <w:iCs/>
                <w:color w:val="243F60" w:themeColor="accent1" w:themeShade="7F"/>
                <w:sz w:val="20"/>
                <w:szCs w:val="20"/>
              </w:rPr>
              <w:t>,</w:t>
            </w:r>
            <w:r w:rsidR="00FD2C0F" w:rsidRPr="0025458E">
              <w:rPr>
                <w:rFonts w:ascii="Times New Roman" w:eastAsiaTheme="majorEastAsia" w:hAnsi="Times New Roman" w:cs="Times New Roman"/>
                <w:iCs/>
                <w:color w:val="243F60" w:themeColor="accent1" w:themeShade="7F"/>
                <w:sz w:val="20"/>
                <w:szCs w:val="20"/>
              </w:rPr>
              <w:t xml:space="preserve"> </w:t>
            </w:r>
            <w:r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особенностях</w:t>
            </w:r>
            <w:r w:rsidR="00FD2C0F"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раннехристианской культуры;</w:t>
            </w:r>
            <w:r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символическом</w:t>
            </w:r>
            <w:r w:rsidR="00FD2C0F"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смысл</w:t>
            </w:r>
            <w:r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FD2C0F"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организации внутреннего пространства храма;</w:t>
            </w:r>
            <w:r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FD2C0F" w:rsidRPr="0025458E">
              <w:rPr>
                <w:rFonts w:ascii="Times New Roman" w:hAnsi="Times New Roman" w:cs="Times New Roman"/>
                <w:sz w:val="20"/>
                <w:szCs w:val="20"/>
              </w:rPr>
              <w:t>давать характеристику первым христианским  общинам и условиям их деятельности; рассказывать о преследованиях христиан, используя дополнительные источники;  объяснять причины становления христианской церкви, характеризовать её положение в обществе, используя новые понятия.</w:t>
            </w:r>
          </w:p>
        </w:tc>
        <w:tc>
          <w:tcPr>
            <w:tcW w:w="993" w:type="dxa"/>
            <w:gridSpan w:val="2"/>
          </w:tcPr>
          <w:p w14:paraId="387B6030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7025F2FE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2C0F" w:rsidRPr="0025458E" w14:paraId="08351064" w14:textId="77777777" w:rsidTr="00F17DA3">
        <w:tc>
          <w:tcPr>
            <w:tcW w:w="708" w:type="dxa"/>
          </w:tcPr>
          <w:p w14:paraId="2D9B4D6F" w14:textId="77777777" w:rsidR="00FD2C0F" w:rsidRPr="0025458E" w:rsidRDefault="00FD2C0F" w:rsidP="00FA1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403" w:type="dxa"/>
          </w:tcPr>
          <w:p w14:paraId="39F670D1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Художественная культура европейского Средневековья: освоение христианской образности</w:t>
            </w:r>
          </w:p>
        </w:tc>
        <w:tc>
          <w:tcPr>
            <w:tcW w:w="10064" w:type="dxa"/>
          </w:tcPr>
          <w:p w14:paraId="3E52E56E" w14:textId="77777777" w:rsidR="00FD2C0F" w:rsidRPr="0025458E" w:rsidRDefault="005879AB" w:rsidP="00FA189A">
            <w:pPr>
              <w:keepNext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Владеть знаниями</w:t>
            </w:r>
            <w:r w:rsidR="00FD2C0F" w:rsidRPr="0025458E">
              <w:rPr>
                <w:rFonts w:ascii="Times New Roman" w:eastAsiaTheme="majorEastAsia" w:hAnsi="Times New Roman" w:cs="Times New Roman"/>
                <w:iCs/>
                <w:sz w:val="20"/>
                <w:szCs w:val="20"/>
              </w:rPr>
              <w:t xml:space="preserve"> </w:t>
            </w:r>
            <w:r w:rsidRPr="0025458E">
              <w:rPr>
                <w:rFonts w:ascii="Times New Roman" w:eastAsiaTheme="majorEastAsia" w:hAnsi="Times New Roman" w:cs="Times New Roman"/>
                <w:iCs/>
                <w:sz w:val="20"/>
                <w:szCs w:val="20"/>
              </w:rPr>
              <w:t xml:space="preserve">об </w:t>
            </w:r>
            <w:r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основных</w:t>
            </w:r>
            <w:r w:rsidR="00FD2C0F"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достижения</w:t>
            </w:r>
            <w:r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r w:rsidR="00FD2C0F"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византийского </w:t>
            </w:r>
            <w:proofErr w:type="gramStart"/>
            <w:r w:rsidR="00FD2C0F"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искусства</w:t>
            </w:r>
            <w:proofErr w:type="gramEnd"/>
            <w:r w:rsidR="00FD2C0F"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</w:t>
            </w:r>
            <w:r w:rsidR="00FD2C0F" w:rsidRPr="0025458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какое  влияние религия и церковь оказали на формирование культуры, образования, науки в эпоху Средневековья;</w:t>
            </w:r>
          </w:p>
          <w:p w14:paraId="0D388F32" w14:textId="77777777" w:rsidR="00FD2C0F" w:rsidRPr="0025458E" w:rsidRDefault="005879AB" w:rsidP="00FA189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основных</w:t>
            </w:r>
            <w:proofErr w:type="gramEnd"/>
            <w:r w:rsidR="00FD2C0F"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FD2C0F"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особенности</w:t>
            </w:r>
            <w:r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хях</w:t>
            </w:r>
            <w:proofErr w:type="spellEnd"/>
            <w:r w:rsidR="00FD2C0F"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западноевропейской литературы Средневековья;</w:t>
            </w:r>
          </w:p>
          <w:p w14:paraId="4DDA29A9" w14:textId="77777777" w:rsidR="00FD2C0F" w:rsidRPr="0025458E" w:rsidRDefault="005879AB" w:rsidP="00FA189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основных архитектурных стилях</w:t>
            </w:r>
            <w:r w:rsidR="00FD2C0F"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Средневекового зодчества; какую роль сыграло развитие городов как центров образования и науки в Средневековой  Европе;  </w:t>
            </w:r>
            <w:r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FD2C0F" w:rsidRPr="0025458E">
              <w:rPr>
                <w:rFonts w:ascii="Times New Roman" w:hAnsi="Times New Roman" w:cs="Times New Roman"/>
                <w:sz w:val="20"/>
                <w:szCs w:val="20"/>
              </w:rPr>
              <w:t>о стилях и направлениях в художес</w:t>
            </w: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 xml:space="preserve">твенной культуре Средних веков, </w:t>
            </w:r>
            <w:r w:rsidR="00FD2C0F" w:rsidRPr="0025458E">
              <w:rPr>
                <w:rFonts w:ascii="Times New Roman" w:hAnsi="Times New Roman" w:cs="Times New Roman"/>
                <w:sz w:val="20"/>
                <w:szCs w:val="20"/>
              </w:rPr>
              <w:t>анализировать произведения  искусства, высказывать о них собственное суждение.</w:t>
            </w:r>
            <w:proofErr w:type="gramEnd"/>
          </w:p>
        </w:tc>
        <w:tc>
          <w:tcPr>
            <w:tcW w:w="993" w:type="dxa"/>
            <w:gridSpan w:val="2"/>
          </w:tcPr>
          <w:p w14:paraId="457D1096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69F21C50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2C0F" w:rsidRPr="0025458E" w14:paraId="225520E3" w14:textId="77777777" w:rsidTr="00F17DA3">
        <w:tc>
          <w:tcPr>
            <w:tcW w:w="708" w:type="dxa"/>
          </w:tcPr>
          <w:p w14:paraId="76C2924F" w14:textId="77777777" w:rsidR="00FD2C0F" w:rsidRPr="0025458E" w:rsidRDefault="00FD2C0F" w:rsidP="00FA1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403" w:type="dxa"/>
          </w:tcPr>
          <w:p w14:paraId="2173D391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Художественная культура итальянского Возрождения: трудный путь гуманизма</w:t>
            </w:r>
          </w:p>
        </w:tc>
        <w:tc>
          <w:tcPr>
            <w:tcW w:w="10064" w:type="dxa"/>
          </w:tcPr>
          <w:p w14:paraId="738826AF" w14:textId="77777777" w:rsidR="00FD2C0F" w:rsidRPr="0025458E" w:rsidRDefault="005879AB" w:rsidP="00FA189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Владеть знаниями</w:t>
            </w:r>
            <w:r w:rsidR="00FD2C0F" w:rsidRPr="002545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D2C0F"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гуманизме как ценностной основе культуры Возрождения;</w:t>
            </w:r>
          </w:p>
          <w:p w14:paraId="4940EC94" w14:textId="77777777" w:rsidR="00FD2C0F" w:rsidRPr="0025458E" w:rsidRDefault="00FD2C0F" w:rsidP="00FA189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 особенностях  Итальянского Возрождения;</w:t>
            </w:r>
            <w:r w:rsidR="005879AB"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проводить поиск необходимой информации в одном или нескольких источниках, на основе дополнительной информации составлять описание исторических объектов, памятников.</w:t>
            </w:r>
          </w:p>
        </w:tc>
        <w:tc>
          <w:tcPr>
            <w:tcW w:w="993" w:type="dxa"/>
            <w:gridSpan w:val="2"/>
          </w:tcPr>
          <w:p w14:paraId="5AC0BDE9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2F426CCF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2C0F" w:rsidRPr="0025458E" w14:paraId="5D2939F1" w14:textId="77777777" w:rsidTr="00F17DA3">
        <w:tc>
          <w:tcPr>
            <w:tcW w:w="708" w:type="dxa"/>
          </w:tcPr>
          <w:p w14:paraId="36DB5638" w14:textId="77777777" w:rsidR="00FD2C0F" w:rsidRPr="0025458E" w:rsidRDefault="00FD2C0F" w:rsidP="00FA1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403" w:type="dxa"/>
          </w:tcPr>
          <w:p w14:paraId="17876D33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Семинарское занятие «Титаны Возрождения»</w:t>
            </w:r>
          </w:p>
        </w:tc>
        <w:tc>
          <w:tcPr>
            <w:tcW w:w="10064" w:type="dxa"/>
          </w:tcPr>
          <w:p w14:paraId="4175029D" w14:textId="77777777" w:rsidR="00FD2C0F" w:rsidRPr="0025458E" w:rsidRDefault="005879AB" w:rsidP="00FA189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r w:rsidR="00FD2C0F"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арактеризовать  основные достижения западноевропейской литературы эпохи Возрождения;</w:t>
            </w:r>
          </w:p>
          <w:p w14:paraId="40F206A5" w14:textId="77777777" w:rsidR="00FD2C0F" w:rsidRPr="0025458E" w:rsidRDefault="00FD2C0F" w:rsidP="00FA189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назвать художников-титанов Возрождения, кратко рассказать об их творчестве;</w:t>
            </w:r>
          </w:p>
          <w:p w14:paraId="1FF5B7F8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участвовать в групповой исследовательской работе, определять ключевые моменты дискуссии, формулировать собственную позицию по обсуждаемым вопросам, использовать для ее аргументации</w:t>
            </w:r>
          </w:p>
        </w:tc>
        <w:tc>
          <w:tcPr>
            <w:tcW w:w="993" w:type="dxa"/>
            <w:gridSpan w:val="2"/>
          </w:tcPr>
          <w:p w14:paraId="309F5845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6C0A2B3A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2C0F" w:rsidRPr="0025458E" w14:paraId="32037D9E" w14:textId="77777777" w:rsidTr="00F17DA3">
        <w:tc>
          <w:tcPr>
            <w:tcW w:w="708" w:type="dxa"/>
          </w:tcPr>
          <w:p w14:paraId="11A0C5B8" w14:textId="77777777" w:rsidR="00FD2C0F" w:rsidRPr="0025458E" w:rsidRDefault="00FD2C0F" w:rsidP="00FA1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403" w:type="dxa"/>
          </w:tcPr>
          <w:p w14:paraId="5FCDDE49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Северное Возрождение: в поисках правды о человеке</w:t>
            </w:r>
          </w:p>
        </w:tc>
        <w:tc>
          <w:tcPr>
            <w:tcW w:w="10064" w:type="dxa"/>
          </w:tcPr>
          <w:p w14:paraId="77D58A6E" w14:textId="77777777" w:rsidR="00FD2C0F" w:rsidRPr="0025458E" w:rsidRDefault="005879AB" w:rsidP="00FA189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 xml:space="preserve">Владеть знаниями </w:t>
            </w:r>
            <w:r w:rsidR="00FD2C0F"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 особенностях   </w:t>
            </w:r>
            <w:proofErr w:type="gramStart"/>
            <w:r w:rsidR="00FD2C0F"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Северного</w:t>
            </w:r>
            <w:proofErr w:type="gramEnd"/>
            <w:r w:rsidR="00FD2C0F"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(Нидерландского,  Французского и Германского)</w:t>
            </w:r>
          </w:p>
          <w:p w14:paraId="562C9E16" w14:textId="77777777" w:rsidR="00FD2C0F" w:rsidRPr="0025458E" w:rsidRDefault="00FD2C0F" w:rsidP="00FA189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Возрождения;</w:t>
            </w: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находить основные отличительные черты культуры Северного Возрождения от культуры итальянского Ренессанса;</w:t>
            </w:r>
            <w:r w:rsidR="005879AB"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назвать художников Северного Возрождения, кратко рассказать об их творчестве;</w:t>
            </w:r>
            <w:r w:rsidR="005879AB"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анализировать произведения искусства, высказывать о них собственное суждение;</w:t>
            </w:r>
          </w:p>
          <w:p w14:paraId="08B9A310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формулировать собственную позицию по обсуждаемым вопросам, использовать для ее аргументации</w:t>
            </w:r>
          </w:p>
        </w:tc>
        <w:tc>
          <w:tcPr>
            <w:tcW w:w="993" w:type="dxa"/>
            <w:gridSpan w:val="2"/>
          </w:tcPr>
          <w:p w14:paraId="54B153F5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31EED238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2C0F" w:rsidRPr="0025458E" w14:paraId="556AEC4E" w14:textId="77777777" w:rsidTr="00F17DA3">
        <w:tc>
          <w:tcPr>
            <w:tcW w:w="708" w:type="dxa"/>
          </w:tcPr>
          <w:p w14:paraId="4AF6F6FB" w14:textId="77777777" w:rsidR="00FD2C0F" w:rsidRPr="0025458E" w:rsidRDefault="00FD2C0F" w:rsidP="00FA1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403" w:type="dxa"/>
          </w:tcPr>
          <w:p w14:paraId="7F6DDA30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 xml:space="preserve">Художественная культура </w:t>
            </w:r>
            <w:r w:rsidRPr="002545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XVII</w:t>
            </w: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 xml:space="preserve"> в.: многоголосие школ и стилей</w:t>
            </w:r>
          </w:p>
        </w:tc>
        <w:tc>
          <w:tcPr>
            <w:tcW w:w="10064" w:type="dxa"/>
          </w:tcPr>
          <w:p w14:paraId="34586FEE" w14:textId="77777777" w:rsidR="00FD2C0F" w:rsidRPr="0025458E" w:rsidRDefault="005879AB" w:rsidP="00FA189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Владеть знаниями</w:t>
            </w:r>
            <w:r w:rsidR="00FD2C0F" w:rsidRPr="002545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 xml:space="preserve">об </w:t>
            </w:r>
            <w:r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основных</w:t>
            </w:r>
            <w:r w:rsidR="00FD2C0F"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достижения</w:t>
            </w:r>
            <w:r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r w:rsidR="00FD2C0F"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западноевропейской культуры </w:t>
            </w:r>
            <w:r w:rsidR="00FD2C0F" w:rsidRPr="0025458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XVII</w:t>
            </w:r>
            <w:r w:rsidR="00FD2C0F"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в.;</w:t>
            </w:r>
          </w:p>
          <w:p w14:paraId="3FCAC71E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 xml:space="preserve">о литературе эпохи Возрождения, о театре </w:t>
            </w:r>
            <w:proofErr w:type="spellStart"/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У.Шекспира</w:t>
            </w:r>
            <w:proofErr w:type="spellEnd"/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;  об  историческом значении и вневременной художеств</w:t>
            </w:r>
            <w:r w:rsidR="005879AB" w:rsidRPr="0025458E">
              <w:rPr>
                <w:rFonts w:ascii="Times New Roman" w:hAnsi="Times New Roman" w:cs="Times New Roman"/>
                <w:sz w:val="20"/>
                <w:szCs w:val="20"/>
              </w:rPr>
              <w:t xml:space="preserve">енной ценности идей Возрождения, </w:t>
            </w: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устанавливать стилевые и сюжетные связи между произведениями разных видов искусства, анализировать произведения  искусства, высказывать о них собственное суждение;</w:t>
            </w:r>
            <w:r w:rsidR="005879AB" w:rsidRPr="002545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 xml:space="preserve">пользоваться различными источниками информации о мировой художественной культуре. </w:t>
            </w:r>
          </w:p>
        </w:tc>
        <w:tc>
          <w:tcPr>
            <w:tcW w:w="993" w:type="dxa"/>
            <w:gridSpan w:val="2"/>
          </w:tcPr>
          <w:p w14:paraId="61459294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451518F3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2C0F" w:rsidRPr="0025458E" w14:paraId="200AA305" w14:textId="77777777" w:rsidTr="00F17DA3">
        <w:tc>
          <w:tcPr>
            <w:tcW w:w="708" w:type="dxa"/>
          </w:tcPr>
          <w:p w14:paraId="01F857DD" w14:textId="77777777" w:rsidR="00FD2C0F" w:rsidRPr="0025458E" w:rsidRDefault="00FD2C0F" w:rsidP="00FA1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403" w:type="dxa"/>
          </w:tcPr>
          <w:p w14:paraId="2F4F5F80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Художественная культура европейского Просвещения: утверждение культа разума</w:t>
            </w:r>
          </w:p>
        </w:tc>
        <w:tc>
          <w:tcPr>
            <w:tcW w:w="10064" w:type="dxa"/>
          </w:tcPr>
          <w:p w14:paraId="130F7D68" w14:textId="77777777" w:rsidR="00FD2C0F" w:rsidRPr="0025458E" w:rsidRDefault="005879AB" w:rsidP="005879A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 xml:space="preserve">Владеть знаниями </w:t>
            </w: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 xml:space="preserve">о </w:t>
            </w:r>
            <w:r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национальной специфике</w:t>
            </w:r>
            <w:r w:rsidR="00FD2C0F"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культуры </w:t>
            </w:r>
            <w:proofErr w:type="gramStart"/>
            <w:r w:rsidR="00FD2C0F"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Просвещения</w:t>
            </w:r>
            <w:proofErr w:type="gramEnd"/>
            <w:r w:rsidR="00FD2C0F"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  <w:r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FD2C0F"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какие духовные противоречия были присущи культуре этого периода;</w:t>
            </w:r>
            <w:r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самобытности Русского Просвещения, </w:t>
            </w:r>
            <w:r w:rsidR="00FD2C0F" w:rsidRPr="0025458E">
              <w:rPr>
                <w:rFonts w:ascii="Times New Roman" w:hAnsi="Times New Roman" w:cs="Times New Roman"/>
                <w:sz w:val="20"/>
                <w:szCs w:val="20"/>
              </w:rPr>
              <w:t>анализировать произведения искусства, высказывать о них собственное суждение.</w:t>
            </w:r>
          </w:p>
        </w:tc>
        <w:tc>
          <w:tcPr>
            <w:tcW w:w="993" w:type="dxa"/>
            <w:gridSpan w:val="2"/>
          </w:tcPr>
          <w:p w14:paraId="544AC956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541AB7D1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2C0F" w:rsidRPr="0025458E" w14:paraId="3E2309AA" w14:textId="77777777" w:rsidTr="00F17DA3">
        <w:tc>
          <w:tcPr>
            <w:tcW w:w="708" w:type="dxa"/>
          </w:tcPr>
          <w:p w14:paraId="531CC557" w14:textId="77777777" w:rsidR="00FD2C0F" w:rsidRPr="0025458E" w:rsidRDefault="00FD2C0F" w:rsidP="00FA1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403" w:type="dxa"/>
          </w:tcPr>
          <w:p w14:paraId="11CB823C" w14:textId="038BD515" w:rsidR="00FD2C0F" w:rsidRPr="0025458E" w:rsidRDefault="00FD2C0F" w:rsidP="008238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Повторительно – обобщающий урок</w:t>
            </w:r>
            <w:r w:rsidR="0025458E" w:rsidRPr="0025458E">
              <w:rPr>
                <w:rFonts w:ascii="Times New Roman" w:hAnsi="Times New Roman" w:cs="Times New Roman"/>
                <w:sz w:val="20"/>
                <w:szCs w:val="20"/>
              </w:rPr>
              <w:t xml:space="preserve"> по разделу «Художественная культура Европы:</w:t>
            </w:r>
            <w:r w:rsidR="0025458E" w:rsidRPr="002545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становление христианской традиции</w:t>
            </w:r>
            <w:r w:rsidR="0025458E" w:rsidRPr="002545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0064" w:type="dxa"/>
          </w:tcPr>
          <w:p w14:paraId="474FF34A" w14:textId="77777777" w:rsidR="00FD2C0F" w:rsidRPr="0025458E" w:rsidRDefault="005879AB" w:rsidP="008238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 xml:space="preserve">Владеть знаниями </w:t>
            </w: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об основных</w:t>
            </w:r>
            <w:r w:rsidR="00FD2C0F" w:rsidRPr="0025458E">
              <w:rPr>
                <w:rFonts w:ascii="Times New Roman" w:hAnsi="Times New Roman" w:cs="Times New Roman"/>
                <w:sz w:val="20"/>
                <w:szCs w:val="20"/>
              </w:rPr>
              <w:t xml:space="preserve"> понятия</w:t>
            </w: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="00FD2C0F" w:rsidRPr="0025458E">
              <w:rPr>
                <w:rFonts w:ascii="Times New Roman" w:hAnsi="Times New Roman" w:cs="Times New Roman"/>
                <w:sz w:val="20"/>
                <w:szCs w:val="20"/>
              </w:rPr>
              <w:t>, исторические факты</w:t>
            </w:r>
          </w:p>
        </w:tc>
        <w:tc>
          <w:tcPr>
            <w:tcW w:w="993" w:type="dxa"/>
            <w:gridSpan w:val="2"/>
          </w:tcPr>
          <w:p w14:paraId="61354043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52EF3723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700B" w:rsidRPr="0025458E" w14:paraId="057223CD" w14:textId="77777777" w:rsidTr="00DA700B">
        <w:trPr>
          <w:trHeight w:val="323"/>
        </w:trPr>
        <w:tc>
          <w:tcPr>
            <w:tcW w:w="16018" w:type="dxa"/>
            <w:gridSpan w:val="6"/>
          </w:tcPr>
          <w:p w14:paraId="61369154" w14:textId="77777777" w:rsidR="00DA700B" w:rsidRPr="0025458E" w:rsidRDefault="00DA700B" w:rsidP="00DA700B">
            <w:pPr>
              <w:keepNext/>
              <w:keepLines/>
              <w:ind w:firstLine="567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45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 III. ДУХОВНО-НРАВСТВЕННЫЕ ОСНОВЫ РУССКОЙ ХУДОЖЕСТВЕННОЙ КУЛЬТУРЫ – 17 ч.</w:t>
            </w:r>
          </w:p>
        </w:tc>
      </w:tr>
      <w:tr w:rsidR="00FD2C0F" w:rsidRPr="0025458E" w14:paraId="0911636B" w14:textId="77777777" w:rsidTr="00DA700B">
        <w:tc>
          <w:tcPr>
            <w:tcW w:w="708" w:type="dxa"/>
          </w:tcPr>
          <w:p w14:paraId="06D4329D" w14:textId="77777777" w:rsidR="00FD2C0F" w:rsidRPr="0025458E" w:rsidRDefault="00FD2C0F" w:rsidP="00FA1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403" w:type="dxa"/>
          </w:tcPr>
          <w:p w14:paraId="15A65AEC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Языческая культура древних славян</w:t>
            </w:r>
          </w:p>
        </w:tc>
        <w:tc>
          <w:tcPr>
            <w:tcW w:w="10064" w:type="dxa"/>
          </w:tcPr>
          <w:p w14:paraId="29FAD7D1" w14:textId="77777777" w:rsidR="00FD2C0F" w:rsidRPr="0025458E" w:rsidRDefault="005879AB" w:rsidP="00FA189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Владеть знаниями</w:t>
            </w:r>
            <w:r w:rsidR="00FD2C0F"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 языческой культуре древних славян;</w:t>
            </w:r>
            <w:r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FD2C0F" w:rsidRPr="0025458E">
              <w:rPr>
                <w:rFonts w:ascii="Times New Roman" w:hAnsi="Times New Roman" w:cs="Times New Roman"/>
                <w:bCs/>
                <w:sz w:val="20"/>
                <w:szCs w:val="20"/>
              </w:rPr>
              <w:t>готовить тематические сообщения и проекты по дополнительным источникам.</w:t>
            </w:r>
          </w:p>
        </w:tc>
        <w:tc>
          <w:tcPr>
            <w:tcW w:w="851" w:type="dxa"/>
          </w:tcPr>
          <w:p w14:paraId="17363CBA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14:paraId="16C47035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2C0F" w:rsidRPr="0025458E" w14:paraId="4AF80963" w14:textId="77777777" w:rsidTr="00DA700B">
        <w:tc>
          <w:tcPr>
            <w:tcW w:w="708" w:type="dxa"/>
          </w:tcPr>
          <w:p w14:paraId="7B1FC241" w14:textId="77777777" w:rsidR="00FD2C0F" w:rsidRPr="0025458E" w:rsidRDefault="00FD2C0F" w:rsidP="00FA1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403" w:type="dxa"/>
          </w:tcPr>
          <w:p w14:paraId="0C6C3546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Художественная культура Киевской Руси: опыт, озарённый духовным светом христианства</w:t>
            </w:r>
          </w:p>
        </w:tc>
        <w:tc>
          <w:tcPr>
            <w:tcW w:w="10064" w:type="dxa"/>
          </w:tcPr>
          <w:p w14:paraId="2E446312" w14:textId="77777777" w:rsidR="00FD2C0F" w:rsidRPr="0025458E" w:rsidRDefault="005879AB" w:rsidP="00FA189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Владеть знаниями</w:t>
            </w:r>
            <w:r w:rsidR="00FD2C0F"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 принятии христианства как о переломном моменте в истории русской культуры;</w:t>
            </w:r>
          </w:p>
          <w:p w14:paraId="10997C90" w14:textId="77777777" w:rsidR="00FD2C0F" w:rsidRPr="0025458E" w:rsidRDefault="00FD2C0F" w:rsidP="00FA189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 архитектурных и живописных особенностях храмов Киевской Руси;</w:t>
            </w:r>
          </w:p>
          <w:p w14:paraId="6B4C5DAD" w14:textId="77777777" w:rsidR="00FD2C0F" w:rsidRPr="0025458E" w:rsidRDefault="00FD2C0F" w:rsidP="00FA189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рождении древнерусской литературы и об основных ее памятниках;</w:t>
            </w:r>
            <w:r w:rsidR="005879AB"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 xml:space="preserve">анализировать произведения искусства, </w:t>
            </w:r>
            <w:r w:rsidRPr="002545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высказывать о них собственное суждение.</w:t>
            </w:r>
          </w:p>
        </w:tc>
        <w:tc>
          <w:tcPr>
            <w:tcW w:w="851" w:type="dxa"/>
          </w:tcPr>
          <w:p w14:paraId="6BB2ACFB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14:paraId="40A3120B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2C0F" w:rsidRPr="0025458E" w14:paraId="47BB5D38" w14:textId="77777777" w:rsidTr="00DA700B">
        <w:tc>
          <w:tcPr>
            <w:tcW w:w="708" w:type="dxa"/>
          </w:tcPr>
          <w:p w14:paraId="288CE931" w14:textId="77777777" w:rsidR="00FD2C0F" w:rsidRPr="0025458E" w:rsidRDefault="00FD2C0F" w:rsidP="00FA1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3403" w:type="dxa"/>
          </w:tcPr>
          <w:p w14:paraId="40DAC88E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Виртуальная экскурсия «Путешествие в Киевскую Русь»</w:t>
            </w:r>
          </w:p>
        </w:tc>
        <w:tc>
          <w:tcPr>
            <w:tcW w:w="10064" w:type="dxa"/>
          </w:tcPr>
          <w:p w14:paraId="244CBB91" w14:textId="77777777" w:rsidR="00FD2C0F" w:rsidRPr="0025458E" w:rsidRDefault="005879AB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FD2C0F" w:rsidRPr="0025458E">
              <w:rPr>
                <w:rFonts w:ascii="Times New Roman" w:hAnsi="Times New Roman" w:cs="Times New Roman"/>
                <w:bCs/>
                <w:sz w:val="20"/>
                <w:szCs w:val="20"/>
              </w:rPr>
              <w:t>отовить тематические сообщения и проекты по дополнительным источникам.</w:t>
            </w:r>
          </w:p>
        </w:tc>
        <w:tc>
          <w:tcPr>
            <w:tcW w:w="851" w:type="dxa"/>
          </w:tcPr>
          <w:p w14:paraId="2EC46432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14:paraId="3F44A6AF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2C0F" w:rsidRPr="0025458E" w14:paraId="1719F33A" w14:textId="77777777" w:rsidTr="00DA700B">
        <w:tc>
          <w:tcPr>
            <w:tcW w:w="708" w:type="dxa"/>
          </w:tcPr>
          <w:p w14:paraId="79F3F86B" w14:textId="77777777" w:rsidR="00FD2C0F" w:rsidRPr="0025458E" w:rsidRDefault="00FD2C0F" w:rsidP="00FA1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403" w:type="dxa"/>
          </w:tcPr>
          <w:p w14:paraId="1F8E213A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Новгородская Русь: утверждение самобытной красоты</w:t>
            </w:r>
          </w:p>
        </w:tc>
        <w:tc>
          <w:tcPr>
            <w:tcW w:w="10064" w:type="dxa"/>
          </w:tcPr>
          <w:p w14:paraId="2A9D6764" w14:textId="77777777" w:rsidR="00FD2C0F" w:rsidRPr="0025458E" w:rsidRDefault="005879AB" w:rsidP="00FA189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 xml:space="preserve">Владеть знаниями </w:t>
            </w: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 xml:space="preserve">о развитии </w:t>
            </w:r>
            <w:r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культуры</w:t>
            </w:r>
            <w:r w:rsidR="00FD2C0F"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Новгородской Руси;</w:t>
            </w:r>
            <w:r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FD2C0F"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находить основные отличительные черты  храмов Новгородской Руси;</w:t>
            </w:r>
            <w:r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FD2C0F"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охарактеризовать  основные достижения иконописи Новгорода и Пскова.</w:t>
            </w:r>
          </w:p>
        </w:tc>
        <w:tc>
          <w:tcPr>
            <w:tcW w:w="851" w:type="dxa"/>
          </w:tcPr>
          <w:p w14:paraId="73943F71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14:paraId="1952C345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2C0F" w:rsidRPr="0025458E" w14:paraId="64E3720D" w14:textId="77777777" w:rsidTr="00DA700B">
        <w:tc>
          <w:tcPr>
            <w:tcW w:w="708" w:type="dxa"/>
          </w:tcPr>
          <w:p w14:paraId="5994C4A5" w14:textId="77777777" w:rsidR="00FD2C0F" w:rsidRPr="0025458E" w:rsidRDefault="00FD2C0F" w:rsidP="00FA1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403" w:type="dxa"/>
          </w:tcPr>
          <w:p w14:paraId="3B48E035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От раздробленных княжеств к Московской Руси: утверждение общерусского  художественного стиля</w:t>
            </w:r>
          </w:p>
        </w:tc>
        <w:tc>
          <w:tcPr>
            <w:tcW w:w="10064" w:type="dxa"/>
          </w:tcPr>
          <w:p w14:paraId="75CE2B2A" w14:textId="77777777" w:rsidR="00FD2C0F" w:rsidRPr="0025458E" w:rsidRDefault="005879AB" w:rsidP="00FA189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 xml:space="preserve">Владеть знаниями </w:t>
            </w:r>
            <w:r w:rsidR="00473A85" w:rsidRPr="0025458E">
              <w:rPr>
                <w:rFonts w:ascii="Times New Roman" w:hAnsi="Times New Roman" w:cs="Times New Roman"/>
                <w:sz w:val="20"/>
                <w:szCs w:val="20"/>
              </w:rPr>
              <w:t xml:space="preserve">об </w:t>
            </w:r>
            <w:r w:rsidR="00473A85"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особенностях</w:t>
            </w:r>
            <w:r w:rsidR="00FD2C0F"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культуры Руси периода феодальной  раздробленности; </w:t>
            </w:r>
          </w:p>
          <w:p w14:paraId="015AE944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 особенностях архитектуры и иконописи</w:t>
            </w: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r w:rsidR="00473A85" w:rsidRPr="0025458E">
              <w:rPr>
                <w:rFonts w:ascii="Times New Roman" w:hAnsi="Times New Roman" w:cs="Times New Roman"/>
                <w:sz w:val="20"/>
                <w:szCs w:val="20"/>
              </w:rPr>
              <w:t xml:space="preserve">ладимиро-Суздальского княжества, </w:t>
            </w: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анализировать произведения искусства, высказывать о них собственное суждение.</w:t>
            </w:r>
          </w:p>
        </w:tc>
        <w:tc>
          <w:tcPr>
            <w:tcW w:w="851" w:type="dxa"/>
          </w:tcPr>
          <w:p w14:paraId="17B384B0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14:paraId="5CF60324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2C0F" w:rsidRPr="0025458E" w14:paraId="500F57A5" w14:textId="77777777" w:rsidTr="00DA700B">
        <w:tc>
          <w:tcPr>
            <w:tcW w:w="708" w:type="dxa"/>
          </w:tcPr>
          <w:p w14:paraId="049B4986" w14:textId="77777777" w:rsidR="00FD2C0F" w:rsidRPr="0025458E" w:rsidRDefault="00FD2C0F" w:rsidP="00FA1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403" w:type="dxa"/>
          </w:tcPr>
          <w:p w14:paraId="54604344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Русский средневековый монастырь</w:t>
            </w:r>
          </w:p>
        </w:tc>
        <w:tc>
          <w:tcPr>
            <w:tcW w:w="10064" w:type="dxa"/>
          </w:tcPr>
          <w:p w14:paraId="0C015A47" w14:textId="77777777" w:rsidR="00FD2C0F" w:rsidRPr="0025458E" w:rsidRDefault="00473A85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Формировать</w:t>
            </w:r>
            <w:r w:rsidR="00FD2C0F" w:rsidRPr="0025458E">
              <w:rPr>
                <w:rFonts w:ascii="Times New Roman" w:hAnsi="Times New Roman" w:cs="Times New Roman"/>
                <w:sz w:val="20"/>
                <w:szCs w:val="20"/>
              </w:rPr>
              <w:t xml:space="preserve"> чувства сопричастности к своей Родине, национального самосознания.</w:t>
            </w:r>
          </w:p>
        </w:tc>
        <w:tc>
          <w:tcPr>
            <w:tcW w:w="851" w:type="dxa"/>
          </w:tcPr>
          <w:p w14:paraId="2AF10FB7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14:paraId="7CF4A29D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2C0F" w:rsidRPr="0025458E" w14:paraId="5B0C4656" w14:textId="77777777" w:rsidTr="00DA700B">
        <w:trPr>
          <w:trHeight w:val="830"/>
        </w:trPr>
        <w:tc>
          <w:tcPr>
            <w:tcW w:w="708" w:type="dxa"/>
          </w:tcPr>
          <w:p w14:paraId="77A24375" w14:textId="77777777" w:rsidR="00FD2C0F" w:rsidRPr="0025458E" w:rsidRDefault="00FD2C0F" w:rsidP="00FA1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403" w:type="dxa"/>
          </w:tcPr>
          <w:p w14:paraId="2702DCA3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Живопись Средневековой Руси. Творчество Феофана Грека, Андрея Рублёва.</w:t>
            </w:r>
          </w:p>
        </w:tc>
        <w:tc>
          <w:tcPr>
            <w:tcW w:w="10064" w:type="dxa"/>
          </w:tcPr>
          <w:p w14:paraId="33D719BB" w14:textId="77777777" w:rsidR="00FD2C0F" w:rsidRPr="0025458E" w:rsidRDefault="00473A85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 xml:space="preserve">Владеть знаниями </w:t>
            </w:r>
            <w:r w:rsidR="00FD2C0F" w:rsidRPr="0025458E">
              <w:rPr>
                <w:rFonts w:ascii="Times New Roman" w:hAnsi="Times New Roman" w:cs="Times New Roman"/>
                <w:sz w:val="20"/>
                <w:szCs w:val="20"/>
              </w:rPr>
              <w:t>о сюжетах и образах живописи, технике исполнения, своеобразии основных школ, понятиях «икона», «иконостас», наиболее известных памятниках</w:t>
            </w: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FD2C0F"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отличать особенности манеры письма великих русских живописцев  Феофана</w:t>
            </w: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D2C0F"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Грека,  Андрея Рублев  и  Дионисия.</w:t>
            </w:r>
          </w:p>
        </w:tc>
        <w:tc>
          <w:tcPr>
            <w:tcW w:w="851" w:type="dxa"/>
          </w:tcPr>
          <w:p w14:paraId="5E02DD78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14:paraId="2EF729D3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2C0F" w:rsidRPr="0025458E" w14:paraId="25A287FA" w14:textId="77777777" w:rsidTr="00DA700B">
        <w:tc>
          <w:tcPr>
            <w:tcW w:w="708" w:type="dxa"/>
          </w:tcPr>
          <w:p w14:paraId="00F34469" w14:textId="77777777" w:rsidR="00FD2C0F" w:rsidRPr="0025458E" w:rsidRDefault="00FD2C0F" w:rsidP="00FA1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403" w:type="dxa"/>
          </w:tcPr>
          <w:p w14:paraId="0F942A98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Москва – третий Рим – культурное содержание формулы</w:t>
            </w:r>
          </w:p>
        </w:tc>
        <w:tc>
          <w:tcPr>
            <w:tcW w:w="10064" w:type="dxa"/>
          </w:tcPr>
          <w:p w14:paraId="4232B068" w14:textId="77777777" w:rsidR="00FD2C0F" w:rsidRPr="0025458E" w:rsidRDefault="00473A85" w:rsidP="00473A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Формировать</w:t>
            </w:r>
            <w:r w:rsidR="00FD2C0F" w:rsidRPr="0025458E">
              <w:rPr>
                <w:rFonts w:ascii="Times New Roman" w:hAnsi="Times New Roman" w:cs="Times New Roman"/>
                <w:sz w:val="20"/>
                <w:szCs w:val="20"/>
              </w:rPr>
              <w:t xml:space="preserve"> чувства сопричастности к своей Родине, национального самосознания. </w:t>
            </w:r>
          </w:p>
        </w:tc>
        <w:tc>
          <w:tcPr>
            <w:tcW w:w="851" w:type="dxa"/>
          </w:tcPr>
          <w:p w14:paraId="2DA66B0C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14:paraId="646584BF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2C0F" w:rsidRPr="0025458E" w14:paraId="6C80CA0C" w14:textId="77777777" w:rsidTr="00DA700B">
        <w:tc>
          <w:tcPr>
            <w:tcW w:w="708" w:type="dxa"/>
          </w:tcPr>
          <w:p w14:paraId="67474D92" w14:textId="77777777" w:rsidR="00FD2C0F" w:rsidRPr="0025458E" w:rsidRDefault="00FD2C0F" w:rsidP="00FA1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403" w:type="dxa"/>
          </w:tcPr>
          <w:p w14:paraId="3577CC61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Виртуальная экскурсия «Новый Московский Кремль – памятник средневековой русской культуры»</w:t>
            </w:r>
          </w:p>
        </w:tc>
        <w:tc>
          <w:tcPr>
            <w:tcW w:w="10064" w:type="dxa"/>
          </w:tcPr>
          <w:p w14:paraId="4FE8861F" w14:textId="77777777" w:rsidR="00FD2C0F" w:rsidRPr="0025458E" w:rsidRDefault="00473A85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 xml:space="preserve">Воспитать </w:t>
            </w:r>
            <w:r w:rsidR="00FD2C0F" w:rsidRPr="0025458E">
              <w:rPr>
                <w:rFonts w:ascii="Times New Roman" w:hAnsi="Times New Roman" w:cs="Times New Roman"/>
                <w:sz w:val="20"/>
                <w:szCs w:val="20"/>
              </w:rPr>
              <w:t>уважения к русской культуре, эмоционально откликаться на произвед</w:t>
            </w: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 xml:space="preserve">ения искусства другого времени, </w:t>
            </w:r>
            <w:r w:rsidR="00FD2C0F" w:rsidRPr="0025458E">
              <w:rPr>
                <w:rFonts w:ascii="Times New Roman" w:hAnsi="Times New Roman" w:cs="Times New Roman"/>
                <w:sz w:val="20"/>
                <w:szCs w:val="20"/>
              </w:rPr>
              <w:t>стру</w:t>
            </w: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 xml:space="preserve">ктурировать свои знания, </w:t>
            </w:r>
            <w:r w:rsidR="00FD2C0F" w:rsidRPr="0025458E">
              <w:rPr>
                <w:rFonts w:ascii="Times New Roman" w:hAnsi="Times New Roman" w:cs="Times New Roman"/>
                <w:sz w:val="20"/>
                <w:szCs w:val="20"/>
              </w:rPr>
              <w:t xml:space="preserve">выражать свое отношение </w:t>
            </w:r>
            <w:proofErr w:type="gramStart"/>
            <w:r w:rsidR="00FD2C0F" w:rsidRPr="0025458E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25458E">
              <w:rPr>
                <w:rFonts w:ascii="Times New Roman" w:hAnsi="Times New Roman" w:cs="Times New Roman"/>
                <w:sz w:val="20"/>
                <w:szCs w:val="20"/>
              </w:rPr>
              <w:t xml:space="preserve"> произведения искусства, </w:t>
            </w:r>
            <w:r w:rsidR="00FD2C0F" w:rsidRPr="0025458E">
              <w:rPr>
                <w:rFonts w:ascii="Times New Roman" w:hAnsi="Times New Roman" w:cs="Times New Roman"/>
                <w:sz w:val="20"/>
                <w:szCs w:val="20"/>
              </w:rPr>
              <w:t>слушать и вступать в диалог.</w:t>
            </w:r>
          </w:p>
        </w:tc>
        <w:tc>
          <w:tcPr>
            <w:tcW w:w="851" w:type="dxa"/>
          </w:tcPr>
          <w:p w14:paraId="266E27C8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14:paraId="6AF8F94C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2C0F" w:rsidRPr="0025458E" w14:paraId="40C05786" w14:textId="77777777" w:rsidTr="00DA700B">
        <w:tc>
          <w:tcPr>
            <w:tcW w:w="708" w:type="dxa"/>
          </w:tcPr>
          <w:p w14:paraId="23D42EB7" w14:textId="77777777" w:rsidR="00FD2C0F" w:rsidRPr="0025458E" w:rsidRDefault="00FD2C0F" w:rsidP="00FA1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3403" w:type="dxa"/>
          </w:tcPr>
          <w:p w14:paraId="1E10DBCE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 xml:space="preserve">Культура московского царства в  эпоху правления Ивана  </w:t>
            </w:r>
            <w:r w:rsidRPr="002545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 xml:space="preserve"> Грозного. </w:t>
            </w:r>
          </w:p>
        </w:tc>
        <w:tc>
          <w:tcPr>
            <w:tcW w:w="10064" w:type="dxa"/>
          </w:tcPr>
          <w:p w14:paraId="07CD1F98" w14:textId="77777777" w:rsidR="00FD2C0F" w:rsidRPr="0025458E" w:rsidRDefault="00473A85" w:rsidP="00FA189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Владеть знаниями</w:t>
            </w:r>
            <w:r w:rsidR="00FD2C0F"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 культуре Московского царства  </w:t>
            </w:r>
            <w:r w:rsidR="00FD2C0F" w:rsidRPr="0025458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XV</w:t>
            </w:r>
            <w:r w:rsidR="00FD2C0F"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FD2C0F" w:rsidRPr="0025458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XVI</w:t>
            </w:r>
            <w:r w:rsidR="00FD2C0F"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веков;</w:t>
            </w:r>
            <w:r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FD2C0F" w:rsidRPr="0025458E">
              <w:rPr>
                <w:rFonts w:ascii="Times New Roman" w:hAnsi="Times New Roman" w:cs="Times New Roman"/>
                <w:sz w:val="20"/>
                <w:szCs w:val="20"/>
              </w:rPr>
              <w:t>анализировать произведения искусства, высказывать о них собственное суждение.</w:t>
            </w:r>
          </w:p>
          <w:p w14:paraId="6341AEB5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69D84133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14:paraId="284A2D80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2C0F" w:rsidRPr="0025458E" w14:paraId="3847E595" w14:textId="77777777" w:rsidTr="00DA700B">
        <w:tc>
          <w:tcPr>
            <w:tcW w:w="708" w:type="dxa"/>
          </w:tcPr>
          <w:p w14:paraId="2DEA8938" w14:textId="77777777" w:rsidR="00FD2C0F" w:rsidRPr="0025458E" w:rsidRDefault="00FD2C0F" w:rsidP="00FA1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403" w:type="dxa"/>
          </w:tcPr>
          <w:p w14:paraId="199F0582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 xml:space="preserve">Художественная культура </w:t>
            </w:r>
            <w:r w:rsidRPr="002545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XVII</w:t>
            </w: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 xml:space="preserve"> в.: смена духовных идеалов</w:t>
            </w:r>
          </w:p>
        </w:tc>
        <w:tc>
          <w:tcPr>
            <w:tcW w:w="10064" w:type="dxa"/>
          </w:tcPr>
          <w:p w14:paraId="04A30FBE" w14:textId="77777777" w:rsidR="00FD2C0F" w:rsidRPr="0025458E" w:rsidRDefault="00F17DA3" w:rsidP="00F17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 xml:space="preserve">Владеть знаниями </w:t>
            </w:r>
            <w:r w:rsidR="00FD2C0F"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 культуре Московского царства  </w:t>
            </w:r>
            <w:r w:rsidR="00FD2C0F" w:rsidRPr="0025458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XVII</w:t>
            </w:r>
            <w:r w:rsidR="00FD2C0F"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в.;</w:t>
            </w:r>
            <w:r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FD2C0F"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культурном значении церко</w:t>
            </w:r>
            <w:r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вного раскола; особенностях</w:t>
            </w:r>
            <w:r w:rsidR="00FD2C0F"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русского искусства при первых Романовых</w:t>
            </w:r>
            <w:r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 что такое «парсуна»; особенностях</w:t>
            </w:r>
            <w:r w:rsidR="00FD2C0F"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="00FD2C0F"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нарышкинского</w:t>
            </w:r>
            <w:proofErr w:type="spellEnd"/>
            <w:r w:rsidR="00FD2C0F"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барокко» и «</w:t>
            </w:r>
            <w:proofErr w:type="spellStart"/>
            <w:r w:rsidR="00FD2C0F"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годуновского</w:t>
            </w:r>
            <w:proofErr w:type="spellEnd"/>
            <w:r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классицизма», </w:t>
            </w:r>
            <w:r w:rsidR="00FD2C0F" w:rsidRPr="0025458E">
              <w:rPr>
                <w:rFonts w:ascii="Times New Roman" w:hAnsi="Times New Roman" w:cs="Times New Roman"/>
                <w:sz w:val="20"/>
                <w:szCs w:val="20"/>
              </w:rPr>
              <w:t xml:space="preserve"> анализировать произведения  искусства, высказывать о них собственное суждение.</w:t>
            </w:r>
          </w:p>
        </w:tc>
        <w:tc>
          <w:tcPr>
            <w:tcW w:w="851" w:type="dxa"/>
          </w:tcPr>
          <w:p w14:paraId="7E9F9262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14:paraId="4ABFB9CE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2C0F" w:rsidRPr="0025458E" w14:paraId="0615BD76" w14:textId="77777777" w:rsidTr="00DA700B">
        <w:tc>
          <w:tcPr>
            <w:tcW w:w="708" w:type="dxa"/>
          </w:tcPr>
          <w:p w14:paraId="393F657D" w14:textId="77777777" w:rsidR="00FD2C0F" w:rsidRPr="0025458E" w:rsidRDefault="00FD2C0F" w:rsidP="00FA1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3403" w:type="dxa"/>
          </w:tcPr>
          <w:p w14:paraId="50253683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Русская художественная культура в эпоху Просвещения: формирование гуманистических идеалов</w:t>
            </w:r>
          </w:p>
        </w:tc>
        <w:tc>
          <w:tcPr>
            <w:tcW w:w="10064" w:type="dxa"/>
          </w:tcPr>
          <w:p w14:paraId="3EA93215" w14:textId="77777777" w:rsidR="00FD2C0F" w:rsidRPr="0025458E" w:rsidRDefault="00F17DA3" w:rsidP="00F17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 xml:space="preserve">Владеть знаниями </w:t>
            </w: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 xml:space="preserve">о культуре эпохи </w:t>
            </w:r>
            <w:r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Просвещения в России.</w:t>
            </w:r>
          </w:p>
        </w:tc>
        <w:tc>
          <w:tcPr>
            <w:tcW w:w="851" w:type="dxa"/>
          </w:tcPr>
          <w:p w14:paraId="7BF31815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14:paraId="37EFD045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2C0F" w:rsidRPr="0025458E" w14:paraId="2F6F860D" w14:textId="77777777" w:rsidTr="00DA700B">
        <w:tc>
          <w:tcPr>
            <w:tcW w:w="708" w:type="dxa"/>
          </w:tcPr>
          <w:p w14:paraId="0B121BE8" w14:textId="77777777" w:rsidR="00FD2C0F" w:rsidRPr="0025458E" w:rsidRDefault="00FD2C0F" w:rsidP="00FA1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403" w:type="dxa"/>
          </w:tcPr>
          <w:p w14:paraId="50C5440F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Виртуальная экскурсия «Путешествие по Петровскому Санкт-Петербургу»</w:t>
            </w:r>
          </w:p>
        </w:tc>
        <w:tc>
          <w:tcPr>
            <w:tcW w:w="10064" w:type="dxa"/>
          </w:tcPr>
          <w:p w14:paraId="3AD0D6CE" w14:textId="77777777" w:rsidR="00FD2C0F" w:rsidRPr="0025458E" w:rsidRDefault="00F17DA3" w:rsidP="00FA189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FD2C0F" w:rsidRPr="0025458E">
              <w:rPr>
                <w:rFonts w:ascii="Times New Roman" w:hAnsi="Times New Roman" w:cs="Times New Roman"/>
                <w:bCs/>
                <w:sz w:val="20"/>
                <w:szCs w:val="20"/>
              </w:rPr>
              <w:t>отовить тематические сообщения и проекты по дополнительным источникам;</w:t>
            </w:r>
          </w:p>
          <w:p w14:paraId="78CD7121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анализировать произведения  искусства, высказывать о них собственное суждение.</w:t>
            </w:r>
          </w:p>
        </w:tc>
        <w:tc>
          <w:tcPr>
            <w:tcW w:w="851" w:type="dxa"/>
          </w:tcPr>
          <w:p w14:paraId="7C79E616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14:paraId="6B7CD7CB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2C0F" w:rsidRPr="0025458E" w14:paraId="2F08E708" w14:textId="77777777" w:rsidTr="00DA700B">
        <w:tc>
          <w:tcPr>
            <w:tcW w:w="708" w:type="dxa"/>
          </w:tcPr>
          <w:p w14:paraId="64766B93" w14:textId="77777777" w:rsidR="00FD2C0F" w:rsidRPr="0025458E" w:rsidRDefault="00FD2C0F" w:rsidP="00FA1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3403" w:type="dxa"/>
          </w:tcPr>
          <w:p w14:paraId="2E09D1DA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новой системы образования в эпоху Просвещения. </w:t>
            </w:r>
          </w:p>
        </w:tc>
        <w:tc>
          <w:tcPr>
            <w:tcW w:w="10064" w:type="dxa"/>
          </w:tcPr>
          <w:p w14:paraId="49C45DCE" w14:textId="77777777" w:rsidR="00FD2C0F" w:rsidRPr="0025458E" w:rsidRDefault="00F17DA3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Владеть знаниями</w:t>
            </w: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 xml:space="preserve"> об</w:t>
            </w:r>
            <w:r w:rsidR="00FD2C0F" w:rsidRPr="002545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особенностях</w:t>
            </w:r>
            <w:r w:rsidR="00FD2C0F" w:rsidRPr="0025458E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формирования системы </w:t>
            </w: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 xml:space="preserve">образования в эпоху Просвещения, </w:t>
            </w:r>
            <w:r w:rsidR="00FD2C0F" w:rsidRPr="0025458E">
              <w:rPr>
                <w:rFonts w:ascii="Times New Roman" w:hAnsi="Times New Roman" w:cs="Times New Roman"/>
                <w:sz w:val="20"/>
                <w:szCs w:val="20"/>
              </w:rPr>
              <w:t>применять нравственно-этическое оценивание,  ставить и формулировать проблему, вступать в диалог.</w:t>
            </w:r>
          </w:p>
        </w:tc>
        <w:tc>
          <w:tcPr>
            <w:tcW w:w="851" w:type="dxa"/>
          </w:tcPr>
          <w:p w14:paraId="0D4F77DD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14:paraId="3CB60C76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2C0F" w:rsidRPr="0025458E" w14:paraId="62A4BBDE" w14:textId="77777777" w:rsidTr="00DA700B">
        <w:tc>
          <w:tcPr>
            <w:tcW w:w="708" w:type="dxa"/>
          </w:tcPr>
          <w:p w14:paraId="0393E16C" w14:textId="77777777" w:rsidR="00FD2C0F" w:rsidRPr="0025458E" w:rsidRDefault="00FD2C0F" w:rsidP="00FA1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403" w:type="dxa"/>
          </w:tcPr>
          <w:p w14:paraId="5B3B9299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Русское барокко и классицизм</w:t>
            </w:r>
          </w:p>
          <w:p w14:paraId="1773D16D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4" w:type="dxa"/>
          </w:tcPr>
          <w:p w14:paraId="5135EDE8" w14:textId="77777777" w:rsidR="00FD2C0F" w:rsidRPr="0025458E" w:rsidRDefault="00F17DA3" w:rsidP="00FA189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 xml:space="preserve">Владеть знаниями </w:t>
            </w: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 xml:space="preserve">о </w:t>
            </w:r>
            <w:r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творчестве</w:t>
            </w:r>
            <w:r w:rsidR="00FD2C0F"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Ф.Б. Растрелли;</w:t>
            </w:r>
            <w:r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особенностях</w:t>
            </w:r>
            <w:r w:rsidR="00FD2C0F"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«петровского барокко» и «екатеринин</w:t>
            </w:r>
            <w:r w:rsidRPr="00254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ского классицизма», </w:t>
            </w:r>
            <w:r w:rsidR="00FD2C0F" w:rsidRPr="0025458E">
              <w:rPr>
                <w:rFonts w:ascii="Times New Roman" w:hAnsi="Times New Roman" w:cs="Times New Roman"/>
                <w:sz w:val="20"/>
                <w:szCs w:val="20"/>
              </w:rPr>
              <w:t>развивать  вкус,   бережное отношение к памятникам искусства.</w:t>
            </w:r>
          </w:p>
        </w:tc>
        <w:tc>
          <w:tcPr>
            <w:tcW w:w="851" w:type="dxa"/>
          </w:tcPr>
          <w:p w14:paraId="1CF4B6AC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14:paraId="7310B2B5" w14:textId="77777777" w:rsidR="00FD2C0F" w:rsidRPr="0025458E" w:rsidRDefault="00FD2C0F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383C" w:rsidRPr="0025458E" w14:paraId="2DBD40CD" w14:textId="77777777" w:rsidTr="00DA700B">
        <w:tc>
          <w:tcPr>
            <w:tcW w:w="708" w:type="dxa"/>
          </w:tcPr>
          <w:p w14:paraId="64C82610" w14:textId="77777777" w:rsidR="0082383C" w:rsidRPr="0025458E" w:rsidRDefault="0082383C" w:rsidP="00FA1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3403" w:type="dxa"/>
          </w:tcPr>
          <w:p w14:paraId="6D691BA9" w14:textId="77777777" w:rsidR="0082383C" w:rsidRPr="0025458E" w:rsidRDefault="0082383C" w:rsidP="00C925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Промежуточная аттестация.</w:t>
            </w:r>
            <w:r w:rsidR="00F17DA3" w:rsidRPr="0025458E">
              <w:rPr>
                <w:rFonts w:ascii="Times New Roman" w:hAnsi="Times New Roman" w:cs="Times New Roman"/>
                <w:sz w:val="20"/>
                <w:szCs w:val="20"/>
              </w:rPr>
              <w:t xml:space="preserve"> Контрольный тест.</w:t>
            </w:r>
          </w:p>
        </w:tc>
        <w:tc>
          <w:tcPr>
            <w:tcW w:w="10064" w:type="dxa"/>
          </w:tcPr>
          <w:p w14:paraId="74571927" w14:textId="77777777" w:rsidR="0082383C" w:rsidRPr="0025458E" w:rsidRDefault="00F17DA3" w:rsidP="008238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82383C" w:rsidRPr="0025458E">
              <w:rPr>
                <w:rFonts w:ascii="Times New Roman" w:hAnsi="Times New Roman" w:cs="Times New Roman"/>
                <w:sz w:val="20"/>
                <w:szCs w:val="20"/>
              </w:rPr>
              <w:t>нализировать произведение искусства, оценивать их художественные особенности, высказывать о них собственное суждение</w:t>
            </w:r>
          </w:p>
        </w:tc>
        <w:tc>
          <w:tcPr>
            <w:tcW w:w="851" w:type="dxa"/>
          </w:tcPr>
          <w:p w14:paraId="4C6CE9A0" w14:textId="77777777" w:rsidR="0082383C" w:rsidRPr="0025458E" w:rsidRDefault="0082383C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14:paraId="094B6DBA" w14:textId="77777777" w:rsidR="0082383C" w:rsidRPr="0025458E" w:rsidRDefault="0082383C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383C" w:rsidRPr="0025458E" w14:paraId="25029A18" w14:textId="77777777" w:rsidTr="00DA700B">
        <w:tc>
          <w:tcPr>
            <w:tcW w:w="708" w:type="dxa"/>
          </w:tcPr>
          <w:p w14:paraId="506BD635" w14:textId="77777777" w:rsidR="0082383C" w:rsidRPr="0025458E" w:rsidRDefault="0082383C" w:rsidP="00FA1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3403" w:type="dxa"/>
          </w:tcPr>
          <w:p w14:paraId="54059202" w14:textId="77777777" w:rsidR="0082383C" w:rsidRPr="0025458E" w:rsidRDefault="0082383C" w:rsidP="00A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Рождение русской живописи. Художники и жанры</w:t>
            </w:r>
          </w:p>
        </w:tc>
        <w:tc>
          <w:tcPr>
            <w:tcW w:w="10064" w:type="dxa"/>
          </w:tcPr>
          <w:p w14:paraId="74BF3FFF" w14:textId="77777777" w:rsidR="0082383C" w:rsidRPr="0025458E" w:rsidRDefault="00F17DA3" w:rsidP="008238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82383C" w:rsidRPr="0025458E">
              <w:rPr>
                <w:rFonts w:ascii="Times New Roman" w:hAnsi="Times New Roman" w:cs="Times New Roman"/>
                <w:bCs/>
                <w:sz w:val="20"/>
                <w:szCs w:val="20"/>
              </w:rPr>
              <w:t>отовить тематические сообщения и проекты по дополнительным источникам;</w:t>
            </w:r>
          </w:p>
          <w:p w14:paraId="680721B4" w14:textId="77777777" w:rsidR="0082383C" w:rsidRPr="0025458E" w:rsidRDefault="0082383C" w:rsidP="008238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58E">
              <w:rPr>
                <w:rFonts w:ascii="Times New Roman" w:hAnsi="Times New Roman" w:cs="Times New Roman"/>
                <w:sz w:val="20"/>
                <w:szCs w:val="20"/>
              </w:rPr>
              <w:t>анализировать произведения  искусства, высказывать о них собственное суждение.</w:t>
            </w:r>
          </w:p>
        </w:tc>
        <w:tc>
          <w:tcPr>
            <w:tcW w:w="851" w:type="dxa"/>
          </w:tcPr>
          <w:p w14:paraId="74A4F132" w14:textId="77777777" w:rsidR="0082383C" w:rsidRPr="0025458E" w:rsidRDefault="0082383C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14:paraId="76C60033" w14:textId="77777777" w:rsidR="0082383C" w:rsidRPr="0025458E" w:rsidRDefault="0082383C" w:rsidP="00FA1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FDE3E0B" w14:textId="77777777" w:rsidR="000537E8" w:rsidRPr="0025458E" w:rsidRDefault="000537E8">
      <w:pPr>
        <w:rPr>
          <w:rFonts w:ascii="Times New Roman" w:hAnsi="Times New Roman" w:cs="Times New Roman"/>
        </w:rPr>
      </w:pPr>
    </w:p>
    <w:sectPr w:rsidR="000537E8" w:rsidRPr="0025458E" w:rsidSect="0025458E">
      <w:headerReference w:type="default" r:id="rId8"/>
      <w:pgSz w:w="16838" w:h="11906" w:orient="landscape"/>
      <w:pgMar w:top="28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E6039C" w14:textId="77777777" w:rsidR="00841866" w:rsidRDefault="00841866" w:rsidP="00FA189A">
      <w:pPr>
        <w:spacing w:after="0" w:line="240" w:lineRule="auto"/>
      </w:pPr>
      <w:r>
        <w:separator/>
      </w:r>
    </w:p>
  </w:endnote>
  <w:endnote w:type="continuationSeparator" w:id="0">
    <w:p w14:paraId="0B9A5364" w14:textId="77777777" w:rsidR="00841866" w:rsidRDefault="00841866" w:rsidP="00FA1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585C75" w14:textId="77777777" w:rsidR="00841866" w:rsidRDefault="00841866" w:rsidP="00FA189A">
      <w:pPr>
        <w:spacing w:after="0" w:line="240" w:lineRule="auto"/>
      </w:pPr>
      <w:r>
        <w:separator/>
      </w:r>
    </w:p>
  </w:footnote>
  <w:footnote w:type="continuationSeparator" w:id="0">
    <w:p w14:paraId="5DB9E620" w14:textId="77777777" w:rsidR="00841866" w:rsidRDefault="00841866" w:rsidP="00FA18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FF1618" w14:textId="77777777" w:rsidR="0082383C" w:rsidRPr="0082383C" w:rsidRDefault="0082383C" w:rsidP="0082383C">
    <w:pPr>
      <w:pStyle w:val="a4"/>
      <w:jc w:val="center"/>
      <w:rPr>
        <w:rFonts w:ascii="Times New Roman" w:hAnsi="Times New Roman" w:cs="Times New Roman"/>
        <w:b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D25"/>
    <w:rsid w:val="00023CA6"/>
    <w:rsid w:val="00023DF1"/>
    <w:rsid w:val="00031E76"/>
    <w:rsid w:val="00034300"/>
    <w:rsid w:val="000537E8"/>
    <w:rsid w:val="0009722D"/>
    <w:rsid w:val="00097E5B"/>
    <w:rsid w:val="000A400D"/>
    <w:rsid w:val="000A78E9"/>
    <w:rsid w:val="000B5D37"/>
    <w:rsid w:val="000D18D9"/>
    <w:rsid w:val="000F729D"/>
    <w:rsid w:val="00126435"/>
    <w:rsid w:val="0018073F"/>
    <w:rsid w:val="0018799F"/>
    <w:rsid w:val="00191BC2"/>
    <w:rsid w:val="001C4D9D"/>
    <w:rsid w:val="001E60A6"/>
    <w:rsid w:val="001F72F4"/>
    <w:rsid w:val="002158DE"/>
    <w:rsid w:val="00222122"/>
    <w:rsid w:val="00234417"/>
    <w:rsid w:val="00236BEF"/>
    <w:rsid w:val="00237115"/>
    <w:rsid w:val="0024074B"/>
    <w:rsid w:val="00247274"/>
    <w:rsid w:val="0025458E"/>
    <w:rsid w:val="00257AE8"/>
    <w:rsid w:val="002623DE"/>
    <w:rsid w:val="00287E0A"/>
    <w:rsid w:val="0029413F"/>
    <w:rsid w:val="002958D5"/>
    <w:rsid w:val="002A0E08"/>
    <w:rsid w:val="002A171F"/>
    <w:rsid w:val="002B443D"/>
    <w:rsid w:val="002D3E2F"/>
    <w:rsid w:val="002D4891"/>
    <w:rsid w:val="002F65B3"/>
    <w:rsid w:val="003150A4"/>
    <w:rsid w:val="0031730E"/>
    <w:rsid w:val="00323656"/>
    <w:rsid w:val="00325AC3"/>
    <w:rsid w:val="003272A9"/>
    <w:rsid w:val="00351D5C"/>
    <w:rsid w:val="00355918"/>
    <w:rsid w:val="00365819"/>
    <w:rsid w:val="00375A07"/>
    <w:rsid w:val="003D04EF"/>
    <w:rsid w:val="003E44AB"/>
    <w:rsid w:val="004156C8"/>
    <w:rsid w:val="0042162D"/>
    <w:rsid w:val="00455D16"/>
    <w:rsid w:val="00473A85"/>
    <w:rsid w:val="004856EF"/>
    <w:rsid w:val="004B787E"/>
    <w:rsid w:val="004E01A9"/>
    <w:rsid w:val="004F0CBD"/>
    <w:rsid w:val="004F4776"/>
    <w:rsid w:val="005037C1"/>
    <w:rsid w:val="00517C5C"/>
    <w:rsid w:val="00526A9E"/>
    <w:rsid w:val="0055612A"/>
    <w:rsid w:val="00560955"/>
    <w:rsid w:val="005623AF"/>
    <w:rsid w:val="005879AB"/>
    <w:rsid w:val="005A6D25"/>
    <w:rsid w:val="005B4867"/>
    <w:rsid w:val="005C2A0D"/>
    <w:rsid w:val="005C2D6B"/>
    <w:rsid w:val="005F7B8B"/>
    <w:rsid w:val="006125C9"/>
    <w:rsid w:val="00614EBC"/>
    <w:rsid w:val="0062622E"/>
    <w:rsid w:val="006441EF"/>
    <w:rsid w:val="00653BD4"/>
    <w:rsid w:val="00671617"/>
    <w:rsid w:val="00682F9D"/>
    <w:rsid w:val="00683292"/>
    <w:rsid w:val="006960CF"/>
    <w:rsid w:val="006A1B3E"/>
    <w:rsid w:val="006B282F"/>
    <w:rsid w:val="006B4A9F"/>
    <w:rsid w:val="006C4729"/>
    <w:rsid w:val="006D04DA"/>
    <w:rsid w:val="006D2B5B"/>
    <w:rsid w:val="006F1BB3"/>
    <w:rsid w:val="007037E5"/>
    <w:rsid w:val="00704522"/>
    <w:rsid w:val="00710108"/>
    <w:rsid w:val="00720A99"/>
    <w:rsid w:val="00722EDA"/>
    <w:rsid w:val="00762703"/>
    <w:rsid w:val="007705BD"/>
    <w:rsid w:val="00771900"/>
    <w:rsid w:val="007733D9"/>
    <w:rsid w:val="00790F6B"/>
    <w:rsid w:val="007C39DB"/>
    <w:rsid w:val="007D188D"/>
    <w:rsid w:val="007D3ABC"/>
    <w:rsid w:val="007E51E7"/>
    <w:rsid w:val="00800985"/>
    <w:rsid w:val="00806E5A"/>
    <w:rsid w:val="0081159B"/>
    <w:rsid w:val="0082383C"/>
    <w:rsid w:val="008268DE"/>
    <w:rsid w:val="00826E2D"/>
    <w:rsid w:val="00827CB1"/>
    <w:rsid w:val="0083258D"/>
    <w:rsid w:val="00841866"/>
    <w:rsid w:val="00841DF3"/>
    <w:rsid w:val="00856692"/>
    <w:rsid w:val="00862248"/>
    <w:rsid w:val="00867F9B"/>
    <w:rsid w:val="00877115"/>
    <w:rsid w:val="008777A8"/>
    <w:rsid w:val="00883026"/>
    <w:rsid w:val="008947D2"/>
    <w:rsid w:val="008B1A48"/>
    <w:rsid w:val="008C3C81"/>
    <w:rsid w:val="008C4EF9"/>
    <w:rsid w:val="008E78D1"/>
    <w:rsid w:val="0091062D"/>
    <w:rsid w:val="00912966"/>
    <w:rsid w:val="00917239"/>
    <w:rsid w:val="00924824"/>
    <w:rsid w:val="00953028"/>
    <w:rsid w:val="00961891"/>
    <w:rsid w:val="0097260F"/>
    <w:rsid w:val="00987DEF"/>
    <w:rsid w:val="009C2C93"/>
    <w:rsid w:val="009D0BB0"/>
    <w:rsid w:val="009E3FF6"/>
    <w:rsid w:val="009E6F31"/>
    <w:rsid w:val="009F0161"/>
    <w:rsid w:val="009F5CD2"/>
    <w:rsid w:val="009F697E"/>
    <w:rsid w:val="00A0190C"/>
    <w:rsid w:val="00A05312"/>
    <w:rsid w:val="00A23F4A"/>
    <w:rsid w:val="00A34FA7"/>
    <w:rsid w:val="00A435CB"/>
    <w:rsid w:val="00A57B9A"/>
    <w:rsid w:val="00AC594D"/>
    <w:rsid w:val="00AD5C00"/>
    <w:rsid w:val="00B107C1"/>
    <w:rsid w:val="00B23B2D"/>
    <w:rsid w:val="00B26992"/>
    <w:rsid w:val="00B452C0"/>
    <w:rsid w:val="00B6364D"/>
    <w:rsid w:val="00B859B5"/>
    <w:rsid w:val="00B96285"/>
    <w:rsid w:val="00BD47BC"/>
    <w:rsid w:val="00BD677D"/>
    <w:rsid w:val="00BF6191"/>
    <w:rsid w:val="00C27442"/>
    <w:rsid w:val="00C77244"/>
    <w:rsid w:val="00C862DE"/>
    <w:rsid w:val="00CA1862"/>
    <w:rsid w:val="00CC0F3E"/>
    <w:rsid w:val="00CF42C2"/>
    <w:rsid w:val="00D01166"/>
    <w:rsid w:val="00D25CA8"/>
    <w:rsid w:val="00D432CD"/>
    <w:rsid w:val="00D50AFC"/>
    <w:rsid w:val="00D70199"/>
    <w:rsid w:val="00D748E8"/>
    <w:rsid w:val="00D952F3"/>
    <w:rsid w:val="00DA1E8A"/>
    <w:rsid w:val="00DA700B"/>
    <w:rsid w:val="00DB3A18"/>
    <w:rsid w:val="00DB625D"/>
    <w:rsid w:val="00DC4EC2"/>
    <w:rsid w:val="00DD2B5D"/>
    <w:rsid w:val="00DE0303"/>
    <w:rsid w:val="00E077A4"/>
    <w:rsid w:val="00E13D19"/>
    <w:rsid w:val="00E40B28"/>
    <w:rsid w:val="00E459D9"/>
    <w:rsid w:val="00E52627"/>
    <w:rsid w:val="00E52D01"/>
    <w:rsid w:val="00E54257"/>
    <w:rsid w:val="00E72793"/>
    <w:rsid w:val="00E74A99"/>
    <w:rsid w:val="00E954BB"/>
    <w:rsid w:val="00EA1D44"/>
    <w:rsid w:val="00EB7BA5"/>
    <w:rsid w:val="00ED241C"/>
    <w:rsid w:val="00EF67FE"/>
    <w:rsid w:val="00F0128C"/>
    <w:rsid w:val="00F17DA3"/>
    <w:rsid w:val="00F254CC"/>
    <w:rsid w:val="00F37530"/>
    <w:rsid w:val="00F4597C"/>
    <w:rsid w:val="00F47372"/>
    <w:rsid w:val="00F675C1"/>
    <w:rsid w:val="00F72030"/>
    <w:rsid w:val="00F95042"/>
    <w:rsid w:val="00FA03BD"/>
    <w:rsid w:val="00FA189A"/>
    <w:rsid w:val="00FA3341"/>
    <w:rsid w:val="00FA3903"/>
    <w:rsid w:val="00FB54AC"/>
    <w:rsid w:val="00FD2C0F"/>
    <w:rsid w:val="00FE1527"/>
    <w:rsid w:val="00FE6ED6"/>
    <w:rsid w:val="00FE7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1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A18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A189A"/>
  </w:style>
  <w:style w:type="paragraph" w:styleId="a6">
    <w:name w:val="footer"/>
    <w:basedOn w:val="a"/>
    <w:link w:val="a7"/>
    <w:uiPriority w:val="99"/>
    <w:unhideWhenUsed/>
    <w:rsid w:val="00FA18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A189A"/>
  </w:style>
  <w:style w:type="paragraph" w:styleId="a8">
    <w:name w:val="Balloon Text"/>
    <w:basedOn w:val="a"/>
    <w:link w:val="a9"/>
    <w:uiPriority w:val="99"/>
    <w:semiHidden/>
    <w:unhideWhenUsed/>
    <w:rsid w:val="00653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3B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1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A18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A189A"/>
  </w:style>
  <w:style w:type="paragraph" w:styleId="a6">
    <w:name w:val="footer"/>
    <w:basedOn w:val="a"/>
    <w:link w:val="a7"/>
    <w:uiPriority w:val="99"/>
    <w:unhideWhenUsed/>
    <w:rsid w:val="00FA18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A189A"/>
  </w:style>
  <w:style w:type="paragraph" w:styleId="a8">
    <w:name w:val="Balloon Text"/>
    <w:basedOn w:val="a"/>
    <w:link w:val="a9"/>
    <w:uiPriority w:val="99"/>
    <w:semiHidden/>
    <w:unhideWhenUsed/>
    <w:rsid w:val="00653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3B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3A4C79-1E15-4BC1-938B-A076FFBCF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1751</Words>
  <Characters>9986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2019-08-26T11:50:00Z</cp:lastPrinted>
  <dcterms:created xsi:type="dcterms:W3CDTF">2018-09-19T11:19:00Z</dcterms:created>
  <dcterms:modified xsi:type="dcterms:W3CDTF">2019-08-26T15:10:00Z</dcterms:modified>
</cp:coreProperties>
</file>